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القواعد العسكرية الغربية بالخليج .. الأهداف والانتشار</w:t>
      </w:r>
    </w:p>
    <w:p w:rsidR="003070C3" w:rsidRPr="003070C3" w:rsidRDefault="003070C3" w:rsidP="003070C3">
      <w:pPr>
        <w:bidi/>
        <w:jc w:val="both"/>
        <w:rPr>
          <w:rFonts w:asciiTheme="majorBidi" w:hAnsiTheme="majorBidi" w:cstheme="majorBidi"/>
          <w:sz w:val="28"/>
          <w:szCs w:val="28"/>
        </w:rPr>
      </w:pPr>
      <w:r>
        <w:rPr>
          <w:rFonts w:asciiTheme="majorBidi" w:hAnsiTheme="majorBidi" w:cstheme="majorBidi" w:hint="cs"/>
          <w:sz w:val="28"/>
          <w:szCs w:val="28"/>
          <w:rtl/>
        </w:rPr>
        <w:t xml:space="preserve">الخليج العربي- </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 xml:space="preserve">تنتشر القواعد العسكرية الأمريكية في 130 بلدا حول العالم تقريبا، ويزيد عددها عن الألف وفق بعض المصادر العسكرية، وتترواح مهامها بين القيام بالعمليات العسكرية والتدريب المشترك مع قوات الدول المتواجدة بها، والمشاركة في </w:t>
      </w:r>
      <w:bookmarkStart w:id="0" w:name="_GoBack"/>
      <w:bookmarkEnd w:id="0"/>
      <w:r w:rsidRPr="003070C3">
        <w:rPr>
          <w:rFonts w:asciiTheme="majorBidi" w:hAnsiTheme="majorBidi" w:cstheme="majorBidi"/>
          <w:sz w:val="28"/>
          <w:szCs w:val="28"/>
          <w:rtl/>
        </w:rPr>
        <w:t>عمليات حفظ السلام، كما سعت أمريكا إلى عقد الاتفاقات الأمنية مع العديد من الدول حول العالم. ويصل عمر بعض هذه القواعد إلى حوالي 50 عاما، مثل تلك الموجودة في اليابان وألمانيا وكوريا الجنوبية، في حين أنشئت قواعد عسكرية حديثة نسبيا، كتلك التي شاركت في عملية غزو العراق</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وقد اتجهت الأنظار صوب القواعد العسكرية الأمريكية المنتشرة في العالم العربي بسبب مشاركتها في العمليات العسكرية التي دارت على الأراضي العراقية إبان عملية الغزو التي قادتها أمريكا بالتحالف مع دول أخرى، والتي تعد من أبرز تداعيات أحداث 11 سبتمبر/ أيلول 2001 على المنطقة العربية. وأدت تداعيات حرب الخليج الثانية عام 1991، والفترة التالية لها إلى تحول كبير في شكل الوجود العسكري الأمريكي في الشرق الأوسط، ومنطقة الخليج تحديدا، في اتجاهين</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الأول: اتساع نطاق التسهيلات العسكرية المقدمة للقوات الأمريكية من قواعد ومحطات وموانئ ومطارات ومعسكرات ومراكز بالغالبية العظمى من دول المنطقة ذات العلاقة بالولايات المتحدة، أو حتى بعض الدول التى لا يبدو أنه تربطها علاقات سياسية قوية بها</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الثانى: تزايد عدد القواعد العسكرية الرئيسية بشكل غير مسبوق، ليصل إلى خمس قواعد عسكرية في دول الخليج وحدها</w:t>
      </w:r>
      <w:r w:rsidRPr="003070C3">
        <w:rPr>
          <w:rFonts w:asciiTheme="majorBidi" w:hAnsiTheme="majorBidi" w:cstheme="majorBidi"/>
          <w:sz w:val="28"/>
          <w:szCs w:val="28"/>
        </w:rPr>
        <w:t>.[</w:t>
      </w:r>
      <w:r w:rsidRPr="003070C3">
        <w:rPr>
          <w:rFonts w:asciiTheme="majorBidi" w:hAnsiTheme="majorBidi" w:cstheme="majorBidi"/>
          <w:sz w:val="28"/>
          <w:szCs w:val="28"/>
          <w:rtl/>
        </w:rPr>
        <w:t>1</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ويهدف هذا التقرير إلى الوقوف على أهداف الإدارة الأمريكية من إنشاء هذه القواعد ونقاط انتشارها بمنطقة الخليج العربى والاتفاقيات الأمنية التى مهدت لذلك</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أهداف التواجد العسكري الغربي</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تهدف الدول الغربية، خاصة الإدارة الأمريكية، من استخدام تلك القواعد العسكرية إلى تحقيق عدة أهداف وضحها بوش في رسالته التى وجهها إلى مؤتمر القمة العربي في بغداد بتاريخ 17-22 مايو 1990م محددا فيها استراتيجية الولايات المتحدة الأمريكية في منطقة الشرق الأوسط.. وكان من أبرز بنودها</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1. </w:t>
      </w:r>
      <w:r w:rsidRPr="003070C3">
        <w:rPr>
          <w:rFonts w:asciiTheme="majorBidi" w:hAnsiTheme="majorBidi" w:cstheme="majorBidi"/>
          <w:sz w:val="28"/>
          <w:szCs w:val="28"/>
          <w:rtl/>
        </w:rPr>
        <w:t>من أهم أهداف الولايات المتحدة الأمريكية الالتزام بالمحافظة على حرية الملاحة في المياه الدولية بما في ذلك مياه الخليج، وسوف لن نتوانى في اتخاذ التدابير الأمنية والعسكرية لإبقاء تلك الطرق المائية مفتوحة، وبالتالي فتأمين بقاء مضيق هرمز مفتوحا لتدفق البترول عبر المضيق مسألة استراتيجية لا يمكن التغاضي عنها</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2. </w:t>
      </w:r>
      <w:r w:rsidRPr="003070C3">
        <w:rPr>
          <w:rFonts w:asciiTheme="majorBidi" w:hAnsiTheme="majorBidi" w:cstheme="majorBidi"/>
          <w:sz w:val="28"/>
          <w:szCs w:val="28"/>
          <w:rtl/>
        </w:rPr>
        <w:t>لضمان استقرار تدفق البترول تعتبر الولايات المتحدة الأمريكية أن أمن واستقرار الدول الصديقة والمرتبطة بمعاهدات معها من أولويات استراتيجياتها المستقبلية</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3. </w:t>
      </w:r>
      <w:r w:rsidRPr="003070C3">
        <w:rPr>
          <w:rFonts w:asciiTheme="majorBidi" w:hAnsiTheme="majorBidi" w:cstheme="majorBidi"/>
          <w:sz w:val="28"/>
          <w:szCs w:val="28"/>
          <w:rtl/>
        </w:rPr>
        <w:t xml:space="preserve">الوجود العسكري الأمريكي في المنطقة قد تم الاتفاق عليه مع الدول الصديقة وقد رحبت جميعها بذلك إبان الحرب العراقية الإيرانية، والولايات المتحدة الأمريكية لا تنوي مطلقا التخلي عن الوجود العسكري في مياه الخليج والبحر العربي، وهذه المسألة غير قابلة للنقاش أبدا حتى بالطرق </w:t>
      </w:r>
      <w:r w:rsidRPr="003070C3">
        <w:rPr>
          <w:rFonts w:asciiTheme="majorBidi" w:hAnsiTheme="majorBidi" w:cstheme="majorBidi" w:hint="cs"/>
          <w:sz w:val="28"/>
          <w:szCs w:val="28"/>
          <w:rtl/>
        </w:rPr>
        <w:t>الدبلوماسية</w:t>
      </w:r>
      <w:r w:rsidRPr="003070C3">
        <w:rPr>
          <w:rFonts w:asciiTheme="majorBidi" w:hAnsiTheme="majorBidi" w:cstheme="majorBidi"/>
          <w:sz w:val="28"/>
          <w:szCs w:val="28"/>
        </w:rPr>
        <w:t xml:space="preserve"> [</w:t>
      </w:r>
      <w:r w:rsidRPr="003070C3">
        <w:rPr>
          <w:rFonts w:asciiTheme="majorBidi" w:hAnsiTheme="majorBidi" w:cstheme="majorBidi"/>
          <w:sz w:val="28"/>
          <w:szCs w:val="28"/>
          <w:rtl/>
        </w:rPr>
        <w:t>2</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lastRenderedPageBreak/>
        <w:t>التواجد العسكري.. النشأة والبدايات</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بدأ المسعى الأمريكي، في شأن مسألة الترتيبات الأمنية في الخليج، منذ بداية مايو 1991، مع زيارة وزير الدفاع الأمريكي، تشيني، إلى الدول الخليجية العربية الستة، حيث طرح على قادتها خطة الرئيس بوش، لتكثيف الوجود الأمريكي وتوسيعه في المنطقة، كأساس لترتيبات أمنية تجمع الولايات المتحدة الأمريكية ودول الخليج الستة معاً</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وناقش تشيني الزعماء الخليجيين في الخطوط العامة لهذه الخطة التي تغطي السنوات العشر التالية، وكان هدفه طمأنتهم إلى أن واشنطن ستكون قادرة، من خلال الترتيبات المطروحة، على استجابة حاجاتهم الأمنية، بسرعة، إذا تعرضوا لتهديدات مستقبلية؛ وذلك من دون حاجة إلى وجود كبير لقوات برية أمريكية دائمة على أراضي دولهم</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وكانت الكويت هي الدولة الأسبق إلى توقيع اتفاقية ثنائية للتعاون الأمني والدفاع مع الولايات المتحدة الأمريكية، ثم مع كلٍّ من بريطانيا وفرنسا، حرصاً على حماية نفسها من أي اعتداء، من العراق أو من سواه، بعد معاناتها تجربة مريرة، خلفت آثاراً نفسية سياسية شديدة الخطر، ليس في حكومتها فقط، بل في شعبها، كذلك</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والكويت، من ناحية ثانية، هي أقرب دول الخليج، جغرافياً، إلى العراق، وهي في الوقت عينه لا تزال خائفة من المطامع والدعاوى العراقية، وترى أن "الجيوش الخليجية، لن تكون رادعة لأي هجوم عراقي</w:t>
      </w:r>
      <w:r w:rsidRPr="003070C3">
        <w:rPr>
          <w:rFonts w:asciiTheme="majorBidi" w:hAnsiTheme="majorBidi" w:cstheme="majorBidi"/>
          <w:sz w:val="28"/>
          <w:szCs w:val="28"/>
        </w:rPr>
        <w:t>"[</w:t>
      </w:r>
      <w:r w:rsidRPr="003070C3">
        <w:rPr>
          <w:rFonts w:asciiTheme="majorBidi" w:hAnsiTheme="majorBidi" w:cstheme="majorBidi"/>
          <w:sz w:val="28"/>
          <w:szCs w:val="28"/>
          <w:rtl/>
        </w:rPr>
        <w:t>3</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كانت الاتفاقية الأمريكية الكويتية، إيذاناً بسلسلة اتفاقيات، حرصت واشنطن على عقدها مع دول أخرى في المنطقة، وتضمنت الاتفاقية جوانب عدة، منها زيادة التعاون، والشروط المرتبطة باستخدام المنشآت المحلية وتخزين العتاد العسكري وكمياته وأماكن التخزين، وأعداد العسكريين الأمريكيين، وقد وقّعها في واشنطن وزيرا دفاع البلدَيْن</w:t>
      </w:r>
      <w:r w:rsidRPr="003070C3">
        <w:rPr>
          <w:rFonts w:asciiTheme="majorBidi" w:hAnsiTheme="majorBidi" w:cstheme="majorBidi"/>
          <w:sz w:val="28"/>
          <w:szCs w:val="28"/>
        </w:rPr>
        <w:t>[</w:t>
      </w:r>
      <w:r w:rsidRPr="003070C3">
        <w:rPr>
          <w:rFonts w:asciiTheme="majorBidi" w:hAnsiTheme="majorBidi" w:cstheme="majorBidi"/>
          <w:sz w:val="28"/>
          <w:szCs w:val="28"/>
          <w:rtl/>
        </w:rPr>
        <w:t>4</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الترتيبات الأمنية الغربية مع دول الخليج</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1. </w:t>
      </w:r>
      <w:r w:rsidRPr="003070C3">
        <w:rPr>
          <w:rFonts w:asciiTheme="majorBidi" w:hAnsiTheme="majorBidi" w:cstheme="majorBidi"/>
          <w:sz w:val="28"/>
          <w:szCs w:val="28"/>
          <w:rtl/>
        </w:rPr>
        <w:t>مع المملكة العربية السعودية</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رفضت المملكة، بعد انتهاء حرب تحرير دولة الكويت، الإبقاء على عدد ضخم من القوات الأمريكية، أو إنشاء مخازن أسلحة ومعدات (مخازن طوارئ) على أراضيها، واضطرت القوات الأمريكية إلى نقل مليون طن من الأسلحة والمعدات، إلى مناطق أخرى في أوروبا والشرق الأوسط</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واتخذت الترتيبات الأمنية في المملكة شكلاً مغايراً؛ إذ تركزت في مجالات التدريب المشترك، ونقل الخبرة، والمناورات العسكرية المشتركة، إضافة إلى إعادة تسليح الجيش السعودي بأسلحة ومعدات حديثة، وزيادة حجمه إلى 90 ألف جندي، خلال خمس سنوات، وتحديث إمكانات الدفاع الجوي، من خلال بناء نظام الدفاع الجوي "درع السلام</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2. </w:t>
      </w:r>
      <w:r w:rsidRPr="003070C3">
        <w:rPr>
          <w:rFonts w:asciiTheme="majorBidi" w:hAnsiTheme="majorBidi" w:cstheme="majorBidi"/>
          <w:sz w:val="28"/>
          <w:szCs w:val="28"/>
          <w:rtl/>
        </w:rPr>
        <w:t>مع الكويت</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مثلت الاتفاقية العسكرية الثنائية بين الكويت والولايات المتحدة الأمريكية، المظهر الرئيسي للترتيبات الأمنية، وأعلن نائب رئيس المجلس الوطني الكويتي، راشد الجوسري، في 25 أغسطس 1991، مشروعَي اتفاق بين الكويت وكلٍّ من الولايات المتحدة الأمريكية وبريطانيا، مدتهما عشر سنوات، تضطلع بموجبهما قوات هاتَين الدولتَين بحماية الكويت من أي اعتداء خارجي</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lastRenderedPageBreak/>
        <w:t>وفي 28 أغسطس 1991، أعلن تمديد فترة بقاء القوات البرية الأمريكية في الكويت، لعدة أشهر أخرى، وأكد الناطق باسم وزارة الدفاع الأمريكية، أن قرار التمديد، "جاء إثر نقاش مشترك مع الكويت، وأنه يستند إلى حاجتها إلى المساعدة على الدفاع عن نفسها</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وفي 4 سبتمبر 1991، أعلن توقيع الاتفاق مع الولايات المتحدة الأمريكية في شأن تمديد فترة القوات الأمريكية في الكويت، إذ أشار بيان أصدره مجلس الوزراء الكويتي إلى أهمية هذا الاتفاق، في حماية الأمن الكويتي في مواجهة التهديدات العراقية</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 </w:t>
      </w:r>
      <w:r w:rsidRPr="003070C3">
        <w:rPr>
          <w:rFonts w:asciiTheme="majorBidi" w:hAnsiTheme="majorBidi" w:cstheme="majorBidi"/>
          <w:sz w:val="28"/>
          <w:szCs w:val="28"/>
          <w:rtl/>
        </w:rPr>
        <w:t>ومن جهة أخرى، أعلن بيت وليامز، المتحدث باسم وزارة الدفاع الأمريكية، أن ريتشارد تشيني، وزير الدفاع الأمريكي، بدأ مشاورات، في شأن التوصل إلى اتفاقيات دفاعية مماثلة، مع كلٍّ من المملكة العربية السعودية والبحرين وعُمان وقطر والإمارات، وأوضح أن الاتفاقية الأمنية الأمريكية  الكويتية، تشتمل على</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أ.  تمركز قوة أمريكية بحجم لواء، وكتيبة مظلات، قوامها نحو 5 آلاف جندي، في الأراضي الكويتية، تكون قوة ممهدة لتدخّل باقي القوات الأمريكية، في مواجهة أي تهديد</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ب. وضع معدات أمريكية ثقيلة، في قاعدة داخل الكويت، من أجل سرعة تدخل القوات الأمريكية، عند أي تهديد</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ج. السماح بحُرية استخدام القوات الأمريكية موانئ وقواعد كويتية</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د. إجراء تدريبات ومناورات دورية مشتركة، بين القوات الأمريكية والكويتية</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وفي 19 سبتمبر 1991، وقّع الشيخ علي سالم الصباح، وزير الدفاع الكويتي، ونظيره الأمريكي، في واشنطن، الاتفاقية الأمنية بين بلدَيهما، وكان مجلس الأمة الكويتي قد صادق عليها مصادقة مبدئية، في 18 سبتمبر 1991، ثم أبرمها في توقيت لاحق</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وفي 3 ديسمبر 1993، اختتم الشيخ علي سالم الصباح، وزير الدفاع الكويتي، زيارة إلى روسيا، قابل خلالها الرئيس الروسي، بوريس يلتسن، ووقّع اتفاقاً للتعاون العسكري، يمهد للكويت شراء أسلحة روسية</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3. </w:t>
      </w:r>
      <w:r w:rsidRPr="003070C3">
        <w:rPr>
          <w:rFonts w:asciiTheme="majorBidi" w:hAnsiTheme="majorBidi" w:cstheme="majorBidi"/>
          <w:sz w:val="28"/>
          <w:szCs w:val="28"/>
          <w:rtl/>
        </w:rPr>
        <w:t>مع البحرين وقطَر</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نهضت البحرين وقطَر بتغطية الاتجاه البحري، في الترتيبات الأمنية، وإيواء مركز القيادة المتقدم للقيادة المركزية الأمريكية، فاستُخدمت الموانئ البحرينية والقطَرية، كنقط ارتكاز بحْرية لقطع الأسطول الأمريكي العاملة في الخليج، كما استُخدمت مطارات الدولتَين وقواعدهما الجوية، لمصلحة القوات الجوية الأمريكية والبريطانية والفرنسية، في حين اتخذت القيادة المركزية في البحرين مركزاً متقدماً لقيادتها في منطقة الخليج</w:t>
      </w:r>
      <w:r w:rsidRPr="003070C3">
        <w:rPr>
          <w:rFonts w:asciiTheme="majorBidi" w:hAnsiTheme="majorBidi" w:cstheme="majorBidi"/>
          <w:sz w:val="28"/>
          <w:szCs w:val="28"/>
        </w:rPr>
        <w:t>[</w:t>
      </w:r>
      <w:r w:rsidRPr="003070C3">
        <w:rPr>
          <w:rFonts w:asciiTheme="majorBidi" w:hAnsiTheme="majorBidi" w:cstheme="majorBidi"/>
          <w:sz w:val="28"/>
          <w:szCs w:val="28"/>
          <w:rtl/>
        </w:rPr>
        <w:t>5</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 </w:t>
      </w:r>
      <w:r w:rsidRPr="003070C3">
        <w:rPr>
          <w:rFonts w:asciiTheme="majorBidi" w:hAnsiTheme="majorBidi" w:cstheme="majorBidi"/>
          <w:sz w:val="28"/>
          <w:szCs w:val="28"/>
        </w:rPr>
        <w:t>[6</w:t>
      </w:r>
      <w:proofErr w:type="gramStart"/>
      <w:r w:rsidRPr="003070C3">
        <w:rPr>
          <w:rFonts w:asciiTheme="majorBidi" w:hAnsiTheme="majorBidi" w:cstheme="majorBidi"/>
          <w:sz w:val="28"/>
          <w:szCs w:val="28"/>
        </w:rPr>
        <w:t>]</w:t>
      </w:r>
      <w:r w:rsidRPr="003070C3">
        <w:rPr>
          <w:rFonts w:asciiTheme="majorBidi" w:hAnsiTheme="majorBidi" w:cstheme="majorBidi"/>
          <w:sz w:val="28"/>
          <w:szCs w:val="28"/>
          <w:rtl/>
        </w:rPr>
        <w:t>القواعد</w:t>
      </w:r>
      <w:proofErr w:type="gramEnd"/>
      <w:r w:rsidRPr="003070C3">
        <w:rPr>
          <w:rFonts w:asciiTheme="majorBidi" w:hAnsiTheme="majorBidi" w:cstheme="majorBidi"/>
          <w:sz w:val="28"/>
          <w:szCs w:val="28"/>
          <w:rtl/>
        </w:rPr>
        <w:t xml:space="preserve"> العسكرية بمنطقة الخليج</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أولاً: البحرين</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 </w:t>
      </w:r>
      <w:r w:rsidRPr="003070C3">
        <w:rPr>
          <w:rFonts w:asciiTheme="majorBidi" w:hAnsiTheme="majorBidi" w:cstheme="majorBidi"/>
          <w:sz w:val="28"/>
          <w:szCs w:val="28"/>
          <w:rtl/>
        </w:rPr>
        <w:t xml:space="preserve">يعود التّواجد الأمني الغربي في البحرين إلى منتصف القرن التاسع عشر مع الاستعمار البريطاني، أمّا في القرن العشرين فقد قرّرت  المملكة المتحدة في 1967م نقل قاعدتها البحريّة الرّئيسيّة في المنطقة من عدن إلى </w:t>
      </w:r>
      <w:r w:rsidRPr="003070C3">
        <w:rPr>
          <w:rFonts w:asciiTheme="majorBidi" w:hAnsiTheme="majorBidi" w:cstheme="majorBidi"/>
          <w:sz w:val="28"/>
          <w:szCs w:val="28"/>
          <w:rtl/>
        </w:rPr>
        <w:lastRenderedPageBreak/>
        <w:t>البحرين، لكن في عام 1968 أعلنت المملكة المتحدة أنّها ستُغلق قواعدها المُتواجدة على امتداد شرق قناة السويس مع حلول عام 1971</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 </w:t>
      </w:r>
      <w:r w:rsidRPr="003070C3">
        <w:rPr>
          <w:rFonts w:asciiTheme="majorBidi" w:hAnsiTheme="majorBidi" w:cstheme="majorBidi"/>
          <w:sz w:val="28"/>
          <w:szCs w:val="28"/>
          <w:rtl/>
        </w:rPr>
        <w:t>وقد تمّ ملأ الفراغ الأمني الأجنبي الذي خلّفه رحيل البحريّة البريطانية؛ بالتّواجد الأمريكي، ففي عام 1971 وبعد إعلان استقلال البحرين عن المملكة المتّحدة؛ وقّعت حكومة البحرين مع الولايات المتحدة الأمريكيّة اتفاقيّة أمنيّة، سمحت بتأجير المرافق البحريّة والعسكريّة إلى القوّات الأمريكيّة. ومن الجدير بالذكر أنّ التّواجد العسكري الأمريكي يعود إلى أربعينات القرن الماضي، حيث دخلت قوّاتُ البحريّة الأمريكيّة منطقة الخليج خلال الحرب العالميّة الثّانية، وتمركزت في البحرين، وأصبحت البحرين حتّى اليوم مقرّاً للأسطول البحري الخامس للولايات المتّحدة الأمريكيّة</w:t>
      </w:r>
      <w:r w:rsidRPr="003070C3">
        <w:rPr>
          <w:rFonts w:asciiTheme="majorBidi" w:hAnsiTheme="majorBidi" w:cstheme="majorBidi"/>
          <w:sz w:val="28"/>
          <w:szCs w:val="28"/>
        </w:rPr>
        <w:t xml:space="preserve">.       </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عدد القواعد والقوات الأجنبية</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 </w:t>
      </w:r>
      <w:r w:rsidRPr="003070C3">
        <w:rPr>
          <w:rFonts w:asciiTheme="majorBidi" w:hAnsiTheme="majorBidi" w:cstheme="majorBidi"/>
          <w:sz w:val="28"/>
          <w:szCs w:val="28"/>
          <w:rtl/>
        </w:rPr>
        <w:t>تُعدّ البحرين مقرّاً للأسطول الخامس للسّلاح البحري الأمريكي، ويُقدّر عدد الأسطول بحوالي 1,894. كذلك يتواجد في البحرين  حوالي 100 فرد ينتمون للبحريّة الملكيّة البريطانيّة</w:t>
      </w:r>
      <w:r w:rsidRPr="003070C3">
        <w:rPr>
          <w:rFonts w:asciiTheme="majorBidi" w:hAnsiTheme="majorBidi" w:cstheme="majorBidi"/>
          <w:sz w:val="28"/>
          <w:szCs w:val="28"/>
        </w:rPr>
        <w:t>[</w:t>
      </w:r>
      <w:r w:rsidRPr="003070C3">
        <w:rPr>
          <w:rFonts w:asciiTheme="majorBidi" w:hAnsiTheme="majorBidi" w:cstheme="majorBidi"/>
          <w:sz w:val="28"/>
          <w:szCs w:val="28"/>
          <w:rtl/>
        </w:rPr>
        <w:t>7</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وفي ديسمبر 2014 أعلنت لندن والمنامة عن إقامة قاعدة عسكرية بريطانية جديدة في البحرين، لتكون أول قاعدة دائمة لبريطانيا في الشرق الأوسط منذ انسحابها من المنطقة عام 1971</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وقالت وزارة الخارجية البريطانية في بيان إن لندن والمنامة وقعتا اتفاقا يسمح لبريطانيا بإقامة القاعدة من أجل تعزيز التعاون في مواجهة التهديدات في المنطقة</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وأوضح البيان أن الاتفاق الذي وقع خلال الاجتماع السنوي "حوار المنامة" في العاصمة البحرينية، سيسمح بتحسين المنشآت القائمة في ميناء سلمان، حيث ترسو أربع سفن حربية بريطانية لمكافحة الألغام بشكل دائم، وتشمل القاعدة الجديدة مكانا لتخزين المعدات للعمليات البحرية وإيواء أفراد الملكية البريطانية</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ويمثّل الاتفاق البريطاني البحريني الذي يسمح للبحرية الملكية بالعودة إلى الخليج بقاعدة عسكرية ضخمة، وبميزانية تقارب 23 مليون دولار أمريكي (ستدفع السلطات البحرينية 80 في المئة منها) -رسالة بريطانية تصب في اتجاهات عدة، أبرزها إيران، خصوصاً أن هذه القاعدة البحرية ستجهّز بحاملة طائرات أو أكثر</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وستشكل القاعدة موطئ قدم عسكرياً محورياً للغربيين إلى جانب القاعدة العسكرية التي تستخدمها البحرية الأمريكية كمركز قيادة للأسطول الخامس في البحرين، إلى جانب قواعد عسكرية أخرى منتشرة في دول خليجية عدّة، أبرزها قطر والكويت</w:t>
      </w:r>
      <w:r w:rsidRPr="003070C3">
        <w:rPr>
          <w:rFonts w:asciiTheme="majorBidi" w:hAnsiTheme="majorBidi" w:cstheme="majorBidi"/>
          <w:sz w:val="28"/>
          <w:szCs w:val="28"/>
        </w:rPr>
        <w:t>[</w:t>
      </w:r>
      <w:r w:rsidRPr="003070C3">
        <w:rPr>
          <w:rFonts w:asciiTheme="majorBidi" w:hAnsiTheme="majorBidi" w:cstheme="majorBidi"/>
          <w:sz w:val="28"/>
          <w:szCs w:val="28"/>
          <w:rtl/>
        </w:rPr>
        <w:t>8</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أهم القواعد العسكرية</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قاعدة الجفير: تقع جنوب شرق العاصمة البحرينية المنامة, وتتمركز في قيادة الأسطول البحري الأمريكي الخامس, حيث إن البحرين من أكثر الدول العربية تعاوناً مع وزارة الدفاع والأجهزة الأمنية الأمريكية وقد قدمت البحرين التسهيلات للبحرية الأمريكية منذ عام 1955، وتوجد فيها قواعد دائمة لتخزين العتاد الأمريكي، ومنذ 1/4/ 1993 أصبحت المقر العام للقوات البحرية التابعة للقيادة المركزية الأمريكية للمنطقة الوسطى من العالم الواقعة ما بين آسيا الوسطى والقرن الأفريقي</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lastRenderedPageBreak/>
        <w:t>وكانت البحرين خلال التسعينات إحدى أهم قواعد الدعم اللوجستي لعمليات اعتراض السفن في الخليج العربي لإطباق الحصار بحرياً على العراق عامةً، وللجهود المبذولة بالأخص لمنع تهريب النفط العراقي خارج إطار اتفاقية "النفط مقابل الغذاء</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وخلال العدوان الثلاثيني على العراق في أول التسعينات، تحولت البحرين إلى إحدى القواعد العسكرية الأمريكية الرئيسية في الخليج العربي، وشارك الطيارون البحرينيون مباشرة بقصف العراق. وابتداءً من العام 1995، استضافت البحرين تعزيزات أمريكية شاركت بفرض منطقة حظر الطيران في جنوب العراق. وفي العام 2003، تجاوبت البحرين بشكل جيد مع دعوة الكويت لمجلس التعاون الخليجي لاستنفار القوات الخليجية المشتركة للعدوان على العراق</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الوجود العسكري الأمريكي في البحرين حتى أحداث 11 سبتمبر كان يقوم على سبعة مرافق عسكرية أمريكية، وحق استخدام مائة وعشرة مرافق عسكرية بحرينية، تقع معظم المراكز القيادية البحرية الأمريكية في البحرين في المنامة في قاعدة دعم العمليات البحرية الممتدة على مدى عدة كيلومترات مربعة، والمحتوية على حوالي أربعين مركز قيادي أمريكي ترتبط بالقيادة المركزية للمنطقة الوسطى،  وفي 1/3/2000 وضعت بشكل دائم في المنامة كاسحة الألغام البحرية يو إس إس أردنت</w:t>
      </w:r>
      <w:r w:rsidRPr="003070C3">
        <w:rPr>
          <w:rFonts w:asciiTheme="majorBidi" w:hAnsiTheme="majorBidi" w:cstheme="majorBidi"/>
          <w:sz w:val="28"/>
          <w:szCs w:val="28"/>
        </w:rPr>
        <w:t xml:space="preserve"> USS Ardent </w:t>
      </w:r>
      <w:r w:rsidRPr="003070C3">
        <w:rPr>
          <w:rFonts w:asciiTheme="majorBidi" w:hAnsiTheme="majorBidi" w:cstheme="majorBidi"/>
          <w:sz w:val="28"/>
          <w:szCs w:val="28"/>
          <w:rtl/>
        </w:rPr>
        <w:t>، وكانت تلك القطعة البحرية الأمريكية الأولى التي تجعل من الخليج العربي مقراً دائماً لها. أما مرفق ميناء السلمان البحري الأمريكي، فمهمته لوجستية بالكامل، لتهجع فيه السفن الحربية وتتزود بالوقود</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ويعتبر مطار البحرين الدولي في المحرق منفذاً رئيسياً للحركة العسكرية الأمريكية، أما قاعدة الشيخ عيسى الجوية، فهي الحقل الجوي الأمريكي الرئيسي، وتستضيف حالياً طائرات الاستطلاع والمخابرات الأمريكية بشكل أساسي</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ثانياً:-   سلطنة عمان</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كانت سلطنة عُمان من أوّل الدّول التي عقدت اتّفاقية أمنيّة مع الولايات المتّحدة الأمريكيّة، ففي تاريخ 21 إبريل 1980[9]، وقعت السّلطنة مع الولايات المتّحدة اتفاقية سمحت فيها للقوّات الأمريكيّة باستخدام المرافق العسكريّة العُمانية. تمّ تجديد هذه الاتفاقيّة أربع مرّات، كانت آخرها في 2010م. وقد لعبت هذه المرافق العسكريّة دوراً مهمّاً في العمليّات الأمريكيّة العسكريّة في المنطقة، كما كان الحال في حرب أفغانستان، لكن من الملاحظ أنّ التّواجد العسكري الأمريكي في عمان شهد تقلّصاً ملحوظاً خلال العقد الأخير</w:t>
      </w:r>
      <w:r w:rsidRPr="003070C3">
        <w:rPr>
          <w:rFonts w:asciiTheme="majorBidi" w:hAnsiTheme="majorBidi" w:cstheme="majorBidi"/>
          <w:sz w:val="28"/>
          <w:szCs w:val="28"/>
        </w:rPr>
        <w:t xml:space="preserve">. </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 </w:t>
      </w:r>
      <w:r w:rsidRPr="003070C3">
        <w:rPr>
          <w:rFonts w:asciiTheme="majorBidi" w:hAnsiTheme="majorBidi" w:cstheme="majorBidi"/>
          <w:sz w:val="28"/>
          <w:szCs w:val="28"/>
          <w:rtl/>
        </w:rPr>
        <w:t>وتوفّر سلطنة عُمان قواعد عسكريّة وتسهيلات لواشنطن، فحسب تقرير لمركز أبحاث الكونجرس الأمريكي</w:t>
      </w:r>
      <w:r w:rsidRPr="003070C3">
        <w:rPr>
          <w:rFonts w:asciiTheme="majorBidi" w:hAnsiTheme="majorBidi" w:cstheme="majorBidi"/>
          <w:sz w:val="28"/>
          <w:szCs w:val="28"/>
        </w:rPr>
        <w:t xml:space="preserve">Congressional Research Service  </w:t>
      </w:r>
      <w:r w:rsidRPr="003070C3">
        <w:rPr>
          <w:rFonts w:asciiTheme="majorBidi" w:hAnsiTheme="majorBidi" w:cstheme="majorBidi"/>
          <w:sz w:val="28"/>
          <w:szCs w:val="28"/>
          <w:rtl/>
        </w:rPr>
        <w:t>توجد في سلطنة عمان منذ ما قبل 11 سبتمبر خمس قواعد أمريكيّة تتّبع مباشرة للقيادة الوسطى الأمريكيّة، كما توجد اتفاقات تعطي أمريكا حقّ استخدام 24 مرفقاً عسكرياً عُمانيّاً. ولا توجد قوّات عسكريّة أمريكيّة كبيرة في عُمان اليوم، كما كان الحال وقت حرب أفغانستان، بل يوجد تواجد رمزي، ومخازن ضخمة للأسلحة والعتاد والذّخائر الأمريكيّة</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 xml:space="preserve">في عام 2001 موّلت عُمان 79  بالمئة من تكلفة الوجود العسكري الأمريكي على أرضها، وبعد 11 سبتمبر؛ تمّ تجديد الاتفاق الذي يُتيح لأمريكا حقّ استخدام المرافق والحقول الجويّة في السيب، وجزيرة المصيرة، وثُمريت (التي لا يوجد لها ذكر على الخريطة العربيّة، مع أن مواقع الإنترنت الأمريكية تذكرها تكراراً(، وهي ثلاث قواعد جويّة جاهزة للاستعمال، مع أنها لا تُستعمل جميعاً بشكلٍ مُكثّف اليوم، مع أن قاعدة السيب الجويّة </w:t>
      </w:r>
      <w:r w:rsidRPr="003070C3">
        <w:rPr>
          <w:rFonts w:asciiTheme="majorBidi" w:hAnsiTheme="majorBidi" w:cstheme="majorBidi"/>
          <w:sz w:val="28"/>
          <w:szCs w:val="28"/>
          <w:rtl/>
        </w:rPr>
        <w:lastRenderedPageBreak/>
        <w:t>أصبحت محوراً للرّحلات السّريّة إلى يعقوب أباد وشمسي بندري في باكستان، وإلى باجرام وقندهار في أفغانستان</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 </w:t>
      </w:r>
      <w:r w:rsidRPr="003070C3">
        <w:rPr>
          <w:rFonts w:asciiTheme="majorBidi" w:hAnsiTheme="majorBidi" w:cstheme="majorBidi"/>
          <w:sz w:val="28"/>
          <w:szCs w:val="28"/>
          <w:rtl/>
        </w:rPr>
        <w:t>وقد سبق استخدام قاعدة ثُمريت لإطلاق طائرات</w:t>
      </w:r>
      <w:r w:rsidRPr="003070C3">
        <w:rPr>
          <w:rFonts w:asciiTheme="majorBidi" w:hAnsiTheme="majorBidi" w:cstheme="majorBidi"/>
          <w:sz w:val="28"/>
          <w:szCs w:val="28"/>
        </w:rPr>
        <w:t xml:space="preserve"> B-1 </w:t>
      </w:r>
      <w:r w:rsidRPr="003070C3">
        <w:rPr>
          <w:rFonts w:asciiTheme="majorBidi" w:hAnsiTheme="majorBidi" w:cstheme="majorBidi"/>
          <w:sz w:val="28"/>
          <w:szCs w:val="28"/>
          <w:rtl/>
        </w:rPr>
        <w:t>القاصفة، كما استخدِمت قاعدة السيب لإطلاق طائرات براديتور بلا طيار، خلال حرب أفغانستان</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 </w:t>
      </w:r>
      <w:r w:rsidRPr="003070C3">
        <w:rPr>
          <w:rFonts w:asciiTheme="majorBidi" w:hAnsiTheme="majorBidi" w:cstheme="majorBidi"/>
          <w:sz w:val="28"/>
          <w:szCs w:val="28"/>
          <w:rtl/>
        </w:rPr>
        <w:t>أمّا القوّات الخاصة الأمريكيّة، ومنها القوات الخاصة  السوداء"، والتي تخوض "الحرب على الإرهاب"، فقد أصبحت عُمان منطلقاً رئيسياً لها</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 </w:t>
      </w:r>
      <w:r w:rsidRPr="003070C3">
        <w:rPr>
          <w:rFonts w:asciiTheme="majorBidi" w:hAnsiTheme="majorBidi" w:cstheme="majorBidi"/>
          <w:sz w:val="28"/>
          <w:szCs w:val="28"/>
          <w:rtl/>
        </w:rPr>
        <w:t>وتستخدم البحريّة الأمريكيّة مرفأ مسقط للرّسو والتزوّد بالوقود، ويتم تشغيل طائرات التّجسّس من قاعدة المصيرة الجويّة، وتُعتبر جزر العنز، والمصيرة، وكسب، محطّات مراقبة أمريكيّة، حسب مراجع مختلفة</w:t>
      </w:r>
      <w:r w:rsidRPr="003070C3">
        <w:rPr>
          <w:rFonts w:asciiTheme="majorBidi" w:hAnsiTheme="majorBidi" w:cstheme="majorBidi"/>
          <w:sz w:val="28"/>
          <w:szCs w:val="28"/>
        </w:rPr>
        <w:t>[</w:t>
      </w:r>
      <w:r w:rsidRPr="003070C3">
        <w:rPr>
          <w:rFonts w:asciiTheme="majorBidi" w:hAnsiTheme="majorBidi" w:cstheme="majorBidi"/>
          <w:sz w:val="28"/>
          <w:szCs w:val="28"/>
          <w:rtl/>
        </w:rPr>
        <w:t>10</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 </w:t>
      </w:r>
      <w:r w:rsidRPr="003070C3">
        <w:rPr>
          <w:rFonts w:asciiTheme="majorBidi" w:hAnsiTheme="majorBidi" w:cstheme="majorBidi"/>
          <w:sz w:val="28"/>
          <w:szCs w:val="28"/>
          <w:rtl/>
        </w:rPr>
        <w:t>وقد وقعت سلطنة عمان اتفاقيّة تسمح لأمريكا باستخدام أراضيها ومرافقها العسكريّة للعمليّات الأمريكيّة في المنطقة منذ 12/4/1980م، مما أتاح استخدامها منطلقاً للعمليّات ضد العراق وأفغانستان. وتتعاون عُمان أمنياً بشكل أكبر مع أمريكا منذ 11 سبتمبر، وقد قامت بإجراءات عديدة لضبط "تمويل الإرهاب"، كما أن "القيادة المشتركة للعمليات الخاصة"، والسي آي إيه، تعتبر عُمان قاعدة أساسيّة لها فيما يُسمّى "منطقة الشرق الأوسط</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 </w:t>
      </w:r>
      <w:r w:rsidRPr="003070C3">
        <w:rPr>
          <w:rFonts w:asciiTheme="majorBidi" w:hAnsiTheme="majorBidi" w:cstheme="majorBidi"/>
          <w:sz w:val="28"/>
          <w:szCs w:val="28"/>
          <w:rtl/>
        </w:rPr>
        <w:t>وقد تمّ تجديد الاتفاق المذكور أعلاه عام 1985، ثم عام1990، ثم عام2000م، لمدّة عشر سنوات أخرى، أي حتى العام 2010م. لكن هذه المرّة، طالبت السّلطنة بأن تقوم أمريكا بدفع تكاليف تجديد المرافق العسكريّة المشتركة، ومنها قاعدة عسكرية رابعة في المسننة، شمال غرب مسقط، وقد بلغت التكاليف 120 مليون دولار، وتمّ تفعيل القاعدة الجويّة الرابعة مؤخراً</w:t>
      </w:r>
      <w:r w:rsidRPr="003070C3">
        <w:rPr>
          <w:rFonts w:asciiTheme="majorBidi" w:hAnsiTheme="majorBidi" w:cstheme="majorBidi"/>
          <w:sz w:val="28"/>
          <w:szCs w:val="28"/>
        </w:rPr>
        <w:t>.[</w:t>
      </w:r>
      <w:r w:rsidRPr="003070C3">
        <w:rPr>
          <w:rFonts w:asciiTheme="majorBidi" w:hAnsiTheme="majorBidi" w:cstheme="majorBidi"/>
          <w:sz w:val="28"/>
          <w:szCs w:val="28"/>
          <w:rtl/>
        </w:rPr>
        <w:t>11</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 </w:t>
      </w:r>
      <w:r w:rsidRPr="003070C3">
        <w:rPr>
          <w:rFonts w:asciiTheme="majorBidi" w:hAnsiTheme="majorBidi" w:cstheme="majorBidi"/>
          <w:sz w:val="28"/>
          <w:szCs w:val="28"/>
          <w:rtl/>
        </w:rPr>
        <w:t>وبالطبع، تتمتع سلطنة عُمان أساساً بعلاقاتٍ عسكريّة وأمنية متميّزة مع بريطانيا، والتي باشرت في السلطنة في نوفمبر/ تشرين الثاني 2001 بأكبر تمرين عسكري خارج حدودها منذ حرب  العراق عام 1990م. وتتمثل العلاقات العسكريّة العُمانية البريطانية أيضاً في قيام القوّات المُسلّحة البريطانيّة بإعارة عسكريين للقوّات المُسلّحة العُمانيّة</w:t>
      </w:r>
      <w:r w:rsidRPr="003070C3">
        <w:rPr>
          <w:rFonts w:asciiTheme="majorBidi" w:hAnsiTheme="majorBidi" w:cstheme="majorBidi"/>
          <w:sz w:val="28"/>
          <w:szCs w:val="28"/>
        </w:rPr>
        <w:t>[</w:t>
      </w:r>
      <w:r w:rsidRPr="003070C3">
        <w:rPr>
          <w:rFonts w:asciiTheme="majorBidi" w:hAnsiTheme="majorBidi" w:cstheme="majorBidi"/>
          <w:sz w:val="28"/>
          <w:szCs w:val="28"/>
          <w:rtl/>
        </w:rPr>
        <w:t>12</w:t>
      </w:r>
      <w:r w:rsidRPr="003070C3">
        <w:rPr>
          <w:rFonts w:asciiTheme="majorBidi" w:hAnsiTheme="majorBidi" w:cstheme="majorBidi"/>
          <w:sz w:val="28"/>
          <w:szCs w:val="28"/>
        </w:rPr>
        <w:t xml:space="preserve">]. </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عدد القواعد والقوات الأجنبية</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 </w:t>
      </w:r>
      <w:r w:rsidRPr="003070C3">
        <w:rPr>
          <w:rFonts w:asciiTheme="majorBidi" w:hAnsiTheme="majorBidi" w:cstheme="majorBidi"/>
          <w:sz w:val="28"/>
          <w:szCs w:val="28"/>
          <w:rtl/>
        </w:rPr>
        <w:t>يتواجد حالياً في سلطنة عمان حوالي 2000 من القوّات الأجنبيّة</w:t>
      </w:r>
      <w:r w:rsidRPr="003070C3">
        <w:rPr>
          <w:rFonts w:asciiTheme="majorBidi" w:hAnsiTheme="majorBidi" w:cstheme="majorBidi"/>
          <w:sz w:val="28"/>
          <w:szCs w:val="28"/>
        </w:rPr>
        <w:t>[</w:t>
      </w:r>
      <w:r w:rsidRPr="003070C3">
        <w:rPr>
          <w:rFonts w:asciiTheme="majorBidi" w:hAnsiTheme="majorBidi" w:cstheme="majorBidi"/>
          <w:sz w:val="28"/>
          <w:szCs w:val="28"/>
          <w:rtl/>
        </w:rPr>
        <w:t>13</w:t>
      </w:r>
      <w:r w:rsidRPr="003070C3">
        <w:rPr>
          <w:rFonts w:asciiTheme="majorBidi" w:hAnsiTheme="majorBidi" w:cstheme="majorBidi"/>
          <w:sz w:val="28"/>
          <w:szCs w:val="28"/>
        </w:rPr>
        <w:t xml:space="preserve">]. </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ثالثاً:-   الإمارات العربية المتحدة</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وقعت الإمارات اتفاقية التعاون العسكري والدفاع المشترك مع الولايات المتحدة في العام 1994م سمح بمقتضاها بإنشاء مكتب عسكري للاتصال مع حصول الولايات المتحدة على تسهيلات، والعمل على إنشاء قواعد لوجستية بحرية بالأساس في كل من ميناء زايد وجبل علي ودبي والفجيرة</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وفي عام 2009، تم افتتاح قاعدة عسكرية فرنسية دائمة في الخليج في دولة الإمارات، تضمّ القاعدة حوالي 800 من القوّات الفرنسيّة، وتحتوي على قاعدةٍ بحريّة، وقاعدة عسكريّة، بالإضافة إلى مركز للتّدريب</w:t>
      </w:r>
      <w:r w:rsidRPr="003070C3">
        <w:rPr>
          <w:rFonts w:asciiTheme="majorBidi" w:hAnsiTheme="majorBidi" w:cstheme="majorBidi"/>
          <w:sz w:val="28"/>
          <w:szCs w:val="28"/>
        </w:rPr>
        <w:t>[</w:t>
      </w:r>
      <w:r w:rsidRPr="003070C3">
        <w:rPr>
          <w:rFonts w:asciiTheme="majorBidi" w:hAnsiTheme="majorBidi" w:cstheme="majorBidi"/>
          <w:sz w:val="28"/>
          <w:szCs w:val="28"/>
          <w:rtl/>
        </w:rPr>
        <w:t>14</w:t>
      </w:r>
      <w:r w:rsidRPr="003070C3">
        <w:rPr>
          <w:rFonts w:asciiTheme="majorBidi" w:hAnsiTheme="majorBidi" w:cstheme="majorBidi"/>
          <w:sz w:val="28"/>
          <w:szCs w:val="28"/>
        </w:rPr>
        <w:t xml:space="preserve">]. </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 </w:t>
      </w:r>
      <w:r w:rsidRPr="003070C3">
        <w:rPr>
          <w:rFonts w:asciiTheme="majorBidi" w:hAnsiTheme="majorBidi" w:cstheme="majorBidi"/>
          <w:sz w:val="28"/>
          <w:szCs w:val="28"/>
          <w:rtl/>
        </w:rPr>
        <w:t>بالإضافة إلى القاعدة الفرنسيّة، فإنّ الإمارات العربيّة المتّحدة قد سمحت للقوّات المسلّحة الجويّة الفرنسيّة والأمريكية باستخدام المرافق العسكريّة في قاعدة الظفرة الجويّة</w:t>
      </w:r>
      <w:r w:rsidRPr="003070C3">
        <w:rPr>
          <w:rFonts w:asciiTheme="majorBidi" w:hAnsiTheme="majorBidi" w:cstheme="majorBidi"/>
          <w:sz w:val="28"/>
          <w:szCs w:val="28"/>
        </w:rPr>
        <w:t xml:space="preserve">. </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عدد القواعد والقوات الأجنبيّة</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lastRenderedPageBreak/>
        <w:t xml:space="preserve"> </w:t>
      </w:r>
      <w:r w:rsidRPr="003070C3">
        <w:rPr>
          <w:rFonts w:asciiTheme="majorBidi" w:hAnsiTheme="majorBidi" w:cstheme="majorBidi"/>
          <w:sz w:val="28"/>
          <w:szCs w:val="28"/>
          <w:rtl/>
        </w:rPr>
        <w:t>تُعدّ الإمارات العربيّة المتحدة مقرّاً للقوّات الأجنبيّة، منها أستراليا (313)، فرنسا (800)، جنوب كوريا (140) والولايات المتحدة الامريكية (140</w:t>
      </w:r>
      <w:r w:rsidRPr="003070C3">
        <w:rPr>
          <w:rFonts w:asciiTheme="majorBidi" w:hAnsiTheme="majorBidi" w:cstheme="majorBidi"/>
          <w:sz w:val="28"/>
          <w:szCs w:val="28"/>
        </w:rPr>
        <w:t>)[</w:t>
      </w:r>
      <w:r w:rsidRPr="003070C3">
        <w:rPr>
          <w:rFonts w:asciiTheme="majorBidi" w:hAnsiTheme="majorBidi" w:cstheme="majorBidi"/>
          <w:sz w:val="28"/>
          <w:szCs w:val="28"/>
          <w:rtl/>
        </w:rPr>
        <w:t>15</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  </w:t>
      </w:r>
      <w:r w:rsidRPr="003070C3">
        <w:rPr>
          <w:rFonts w:asciiTheme="majorBidi" w:hAnsiTheme="majorBidi" w:cstheme="majorBidi"/>
          <w:sz w:val="28"/>
          <w:szCs w:val="28"/>
          <w:rtl/>
        </w:rPr>
        <w:t>وفي عام 2011، قامت الإمارات العربيّة المتّحدة بالتّعاقد مع شركة بلاك ووتر الأمريكيّة للخدمات الأمنيّة لاستقدام قوات مسلحة أجنبية من جنوب أفريقيا وكولومبيا[16]  تمّ استقدام حوالي 800 فرد بغرض القيام بعمليّات عسكريّة داخليّة وخارجيّة، وحماية المرافق الإستراتيجيّة في الدّولة، ولكن تم إثارة مخاوف بأنه قد يتم استعمالهم لمواجهة أيّ توتر مدني داخلي</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بلغت قيمة هذا العقد مع شركة بلاك ووتر حوالي 529 مليون دولار أمريكي، بعد تسريب أخبار هذا التّعاقد المثير للجدل؛ قامت وزارة الخارجيّة الأمريكيّة بالإعلان عن التّحقيق فيما إذا كان هذا العقد مع الإمارات يخالف القوانين الأمريكيّة أم لا</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 </w:t>
      </w:r>
      <w:r w:rsidRPr="003070C3">
        <w:rPr>
          <w:rFonts w:asciiTheme="majorBidi" w:hAnsiTheme="majorBidi" w:cstheme="majorBidi"/>
          <w:sz w:val="28"/>
          <w:szCs w:val="28"/>
          <w:rtl/>
        </w:rPr>
        <w:t>كما تعاقدت الإمارات مؤخّراً مع عددٍ من الشّركات الأجنبيّة الأمنيّة، إحدى هذه الشّركات هي شركة أمريكيّة تدعى ريفليكس ريسبونسيس من أجل تقديم خدماتٍ تشغيليّة وتخطيطيّة وتدريبيّة للجيش الإماراتي. بالإضافة إلى ذلك قامت شركة نقطة المعرفة التابعة لمجموعة الإمارات المتقدّمة للاستثمارات بالتّعاقد مع لوكهيد مارتين وهي شركة أمريكية للفضاء والدّفاع والأمن ونظم التكنولوجيا المتقدمة من أجل تقديم خدمات تدريبيّة أمنيّة للمواطنين الإماراتيين في قطاع الدّفاع</w:t>
      </w:r>
      <w:r w:rsidRPr="003070C3">
        <w:rPr>
          <w:rFonts w:asciiTheme="majorBidi" w:hAnsiTheme="majorBidi" w:cstheme="majorBidi"/>
          <w:sz w:val="28"/>
          <w:szCs w:val="28"/>
        </w:rPr>
        <w:t>[</w:t>
      </w:r>
      <w:r w:rsidRPr="003070C3">
        <w:rPr>
          <w:rFonts w:asciiTheme="majorBidi" w:hAnsiTheme="majorBidi" w:cstheme="majorBidi"/>
          <w:sz w:val="28"/>
          <w:szCs w:val="28"/>
          <w:rtl/>
        </w:rPr>
        <w:t>17</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رابعاً:-  المملكة العربية السعودية</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 </w:t>
      </w:r>
      <w:r w:rsidRPr="003070C3">
        <w:rPr>
          <w:rFonts w:asciiTheme="majorBidi" w:hAnsiTheme="majorBidi" w:cstheme="majorBidi"/>
          <w:sz w:val="28"/>
          <w:szCs w:val="28"/>
          <w:rtl/>
        </w:rPr>
        <w:t>في الأربعينات من القرن الماضي تعاونت الولايات المتّحدة الأمريكيّة عسكريّاً مع المملكة العربيّة السعودية، حيث تمّ بدء إنشاء مطار عسكري أمريكي في الظهران، كما توطّدت العلاقات العسكريّة بين الدّولتين منذ تلك الفترة، وتطوّر التعاون الثنائي العسكري بينهما خلال الغزو العراقي (1990-1991) حيث استعانت المملكة العربيّة السّعوديّة بالقوّات العسكريّة الأمريكيّة، واستضافتها خلال معركة "عاصفة الصحراء" وخلال فترة التّسعينات أثار هذا التّواجد الأمريكي امتعاض المعارضة في السّعودية وجماعات سلفيّة، مثل تنظيم القاعدة</w:t>
      </w:r>
      <w:r w:rsidRPr="003070C3">
        <w:rPr>
          <w:rFonts w:asciiTheme="majorBidi" w:hAnsiTheme="majorBidi" w:cstheme="majorBidi"/>
          <w:sz w:val="28"/>
          <w:szCs w:val="28"/>
        </w:rPr>
        <w:t xml:space="preserve">.  </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عدد القواعد والقوات الأجنبية</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 </w:t>
      </w:r>
      <w:r w:rsidRPr="003070C3">
        <w:rPr>
          <w:rFonts w:asciiTheme="majorBidi" w:hAnsiTheme="majorBidi" w:cstheme="majorBidi"/>
          <w:sz w:val="28"/>
          <w:szCs w:val="28"/>
          <w:rtl/>
        </w:rPr>
        <w:t>تُعدّ المملكة العربيّة السّعوديّة مقرّاً للقيادة المركزيّة للولايات المتّحدة الأمريكيّة، ويتواجد حوالي 435 عنصرا أمريكيا على أراضيها، ويُعتبر هذا العدد قليلا نسبيّاً مقارنة بذروة التواجد العسكري الغربي خلال غزو العراق للكويت</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 </w:t>
      </w:r>
      <w:r w:rsidRPr="003070C3">
        <w:rPr>
          <w:rFonts w:asciiTheme="majorBidi" w:hAnsiTheme="majorBidi" w:cstheme="majorBidi"/>
          <w:sz w:val="28"/>
          <w:szCs w:val="28"/>
          <w:rtl/>
        </w:rPr>
        <w:t>في مارس 2012، كشفت مستندات سرية سويدية عن صفقة ما بين المملكة العربية السعودية والسويد بخصوص مساعدة السعودية لإنشاء مصنع صواريخ مضادة للدبابات. أظهرت الوثائق أنّ المملكة العربيّة السّعودية قد تعاونت مع الوكالة الدّفاعيّة السويدية للبحوث منذ عام 2005م، وكانت على وشك إنشاء مشروع سيمون لتصنيع الأسلحة، أثارت أنباء هذه الصفقة ضجّة في السويد، وتصاعدت الانتقادات ضدّ وزير الدّفاع السّويدي بشأن تخطّي الوكالة الدفاعية صلاحياتها من خلال تعاملها العسكري مع السّعودية[18].  أدّت هذه التّطورات إلى استقالة وزير الدّفاع السويدي بعد الضّغوطات التي واجهها</w:t>
      </w:r>
      <w:r w:rsidRPr="003070C3">
        <w:rPr>
          <w:rFonts w:asciiTheme="majorBidi" w:hAnsiTheme="majorBidi" w:cstheme="majorBidi"/>
          <w:sz w:val="28"/>
          <w:szCs w:val="28"/>
        </w:rPr>
        <w:t xml:space="preserve">. </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 xml:space="preserve">وتعتبر السعودية من أهم المراكز الأمريكية في منطقة الخليج العربي، حيث كان للقيادة العسكرية المركزية الأمريكية التي تتبع لها السعودية (ومصر والسودان والأردن والعراق وإيران وغيرها) عند وقوع أحداث </w:t>
      </w:r>
      <w:r w:rsidRPr="003070C3">
        <w:rPr>
          <w:rFonts w:asciiTheme="majorBidi" w:hAnsiTheme="majorBidi" w:cstheme="majorBidi"/>
          <w:sz w:val="28"/>
          <w:szCs w:val="28"/>
          <w:rtl/>
        </w:rPr>
        <w:lastRenderedPageBreak/>
        <w:t>11سبتمبر 13 مرفقاً خاصاً بها في السعودية، بالإضافة إلى حقها في استخدام 66 مرفقاً تابعاً للقوات المسلحة السعودية، أما مقرها، فقاعدة الأمير سلطان الجوية، حيث توجد طائرات التجسس يو تو</w:t>
      </w:r>
      <w:r w:rsidRPr="003070C3">
        <w:rPr>
          <w:rFonts w:asciiTheme="majorBidi" w:hAnsiTheme="majorBidi" w:cstheme="majorBidi"/>
          <w:sz w:val="28"/>
          <w:szCs w:val="28"/>
        </w:rPr>
        <w:t xml:space="preserve"> U-2 </w:t>
      </w:r>
      <w:r w:rsidRPr="003070C3">
        <w:rPr>
          <w:rFonts w:asciiTheme="majorBidi" w:hAnsiTheme="majorBidi" w:cstheme="majorBidi"/>
          <w:sz w:val="28"/>
          <w:szCs w:val="28"/>
          <w:rtl/>
        </w:rPr>
        <w:t>أيضاً</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القواعد الأخرى التي تستخدمها أمريكا بانتظام موجودة في الظهران (قاعدة الملك عبد العزيز)، والرياض (قاعدة الملك خالد)، وفي خميس مشيط وتبوك والطائف، ومع أن الوجود العسكري الأمريكي المباشر قُلص كثيراً بعد آب 2003، مقارنةً بما كان عليه مثلاً عام 1990، فإن عناصر مهمة منه ما برحت قائمة حتى اليوم على الأرض، وكانت المملكة قد استضافت منذ عام 1990 عدداً من القواعد العسكرية الأمريكية شبه الدائمة، ودفعت أكثر من خمسين بالمئة من كلفة العمليات غير القتالية ضد العراق، وفي عام 2003، قامت 300 طائرة حربية أمريكية مختلفة الأصناف بدك العراق انطلاقاً من تلك القواعد، وسمح لها بالتالي بحرية الحركة في الأجواء السعودية، وبالقيام بعمليات التقصي والإنقاذ، كما سمح لقوات العمليات الخاصة الأمريكية وغيرها أن تنطلق من الجوف في شمال السعودية باتجاه العراق</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المنشآت التي كوّنت البنية التحتية العسكرية للقوات الأمريكية</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أولاً: المناطق العسكرية</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البرنامج العسكري الأمريكي ينقسم إلى ثمان مناطق عسكرية</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1</w:t>
      </w:r>
      <w:r w:rsidRPr="003070C3">
        <w:rPr>
          <w:rFonts w:asciiTheme="majorBidi" w:hAnsiTheme="majorBidi" w:cstheme="majorBidi"/>
          <w:sz w:val="28"/>
          <w:szCs w:val="28"/>
          <w:rtl/>
        </w:rPr>
        <w:t xml:space="preserve">ـ الشمالية الغربية (تبوك) - 2 ـ الجنوبية (خميس مشيط) - 3 ـ الغربية (جدة) </w:t>
      </w:r>
      <w:proofErr w:type="gramStart"/>
      <w:r w:rsidRPr="003070C3">
        <w:rPr>
          <w:rFonts w:asciiTheme="majorBidi" w:hAnsiTheme="majorBidi" w:cstheme="majorBidi"/>
          <w:sz w:val="28"/>
          <w:szCs w:val="28"/>
          <w:rtl/>
        </w:rPr>
        <w:t>-  4</w:t>
      </w:r>
      <w:proofErr w:type="gramEnd"/>
      <w:r w:rsidRPr="003070C3">
        <w:rPr>
          <w:rFonts w:asciiTheme="majorBidi" w:hAnsiTheme="majorBidi" w:cstheme="majorBidi"/>
          <w:sz w:val="28"/>
          <w:szCs w:val="28"/>
          <w:rtl/>
        </w:rPr>
        <w:t>ـ الشرقية (الظهران) - 5 ـ الوسطى (الرياض) - 6 ـ الطائف (مركز الطائف) - 7 ـ المدينة (المدينة المنورة) - 8 ـ الشمالية (حفر الباطن)</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وقيادة هذه المناطق تشرف كل منها على مجمل التشكيلات العسكرية في المنطقة من قواعد برية أو جوية أو بحرية أو مفارز جوية وغيرها</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ثانياً: المدن العسكرية</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1</w:t>
      </w:r>
      <w:r w:rsidRPr="003070C3">
        <w:rPr>
          <w:rFonts w:asciiTheme="majorBidi" w:hAnsiTheme="majorBidi" w:cstheme="majorBidi"/>
          <w:sz w:val="28"/>
          <w:szCs w:val="28"/>
          <w:rtl/>
        </w:rPr>
        <w:t>ـ مدينة (الملك) خالد العسكرية في الشمالية (حفر الباطن) وهي أكبر المدن العسكرية في البلاد ومن أكبر المدن العسكرية في العالم بلغت تكاليفها (18) مليار ريال وتستوعب (50) ألف نسمة ومساحتها (2400) كم مربع، تضم مقراً لأركان القوات المسلحة البحرية والجوية والبرية، وغرف عمليات تحت الأرض، ومركز للقيادة العامة، ومدرسة لسلاح الهندسة، وتحميها أنظمة صواريخ وأسراب عدة من الطائرات، وكانت هذه القاعدة هي مركز القوات الأمريكية في مواجهتها للقوات العراقية وإجلائها عن الكويت وتحطيم البنية التحتية في كامل العراق</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2 </w:t>
      </w:r>
      <w:r w:rsidRPr="003070C3">
        <w:rPr>
          <w:rFonts w:asciiTheme="majorBidi" w:hAnsiTheme="majorBidi" w:cstheme="majorBidi"/>
          <w:sz w:val="28"/>
          <w:szCs w:val="28"/>
          <w:rtl/>
        </w:rPr>
        <w:t>ـ مدينة (الملك) فيصل العسكرية في الجنوبية (خميس مشيط)</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3 </w:t>
      </w:r>
      <w:r w:rsidRPr="003070C3">
        <w:rPr>
          <w:rFonts w:asciiTheme="majorBidi" w:hAnsiTheme="majorBidi" w:cstheme="majorBidi"/>
          <w:sz w:val="28"/>
          <w:szCs w:val="28"/>
          <w:rtl/>
        </w:rPr>
        <w:t>ـ مدينة (الملك) عبد العزيز العسكرية في الشمالية الغربية (تبوك)</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4 </w:t>
      </w:r>
      <w:r w:rsidRPr="003070C3">
        <w:rPr>
          <w:rFonts w:asciiTheme="majorBidi" w:hAnsiTheme="majorBidi" w:cstheme="majorBidi"/>
          <w:sz w:val="28"/>
          <w:szCs w:val="28"/>
          <w:rtl/>
        </w:rPr>
        <w:t>ـ مدينة (الملك) فهد العسكرية في الظهران</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5 </w:t>
      </w:r>
      <w:r w:rsidRPr="003070C3">
        <w:rPr>
          <w:rFonts w:asciiTheme="majorBidi" w:hAnsiTheme="majorBidi" w:cstheme="majorBidi"/>
          <w:sz w:val="28"/>
          <w:szCs w:val="28"/>
          <w:rtl/>
        </w:rPr>
        <w:t>ـ مدينة أم الساهك العسكرية لقوات الدفاع الجوي، بدأت استخدامها القوات الأمريكية إبان حرب الخليج الثانية</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ثالثاً: القواعد العسكرية</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lastRenderedPageBreak/>
        <w:t>1</w:t>
      </w:r>
      <w:r w:rsidRPr="003070C3">
        <w:rPr>
          <w:rFonts w:asciiTheme="majorBidi" w:hAnsiTheme="majorBidi" w:cstheme="majorBidi"/>
          <w:sz w:val="28"/>
          <w:szCs w:val="28"/>
          <w:rtl/>
        </w:rPr>
        <w:t xml:space="preserve">ـ قاعدة (الملك) عبد العزيز الجوية بالظهران، وهي القاعدة الأم لجميع القواعد الأمريكية في الشرق والرابط الأساس بين القواعد الأمريكية في أوروبا وغرب آسيا، وقد أنشأها الجيش الأمريكي باتفاق مع الملك عبد العزيز آل سعود ضمن شروط بين الطرفين أبرزها تعهد امريكا حماية النظام السعودي من أي تهديد داخلي أو خارجي، وما تزال القاعدة منطلق الطائرات الحربية </w:t>
      </w:r>
      <w:proofErr w:type="gramStart"/>
      <w:r w:rsidRPr="003070C3">
        <w:rPr>
          <w:rFonts w:asciiTheme="majorBidi" w:hAnsiTheme="majorBidi" w:cstheme="majorBidi"/>
          <w:sz w:val="28"/>
          <w:szCs w:val="28"/>
          <w:rtl/>
        </w:rPr>
        <w:t>الأمريكية</w:t>
      </w:r>
      <w:r w:rsidRPr="003070C3">
        <w:rPr>
          <w:rFonts w:asciiTheme="majorBidi" w:hAnsiTheme="majorBidi" w:cstheme="majorBidi"/>
          <w:sz w:val="28"/>
          <w:szCs w:val="28"/>
        </w:rPr>
        <w:t xml:space="preserve"> .</w:t>
      </w:r>
      <w:proofErr w:type="gramEnd"/>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2 </w:t>
      </w:r>
      <w:r w:rsidRPr="003070C3">
        <w:rPr>
          <w:rFonts w:asciiTheme="majorBidi" w:hAnsiTheme="majorBidi" w:cstheme="majorBidi"/>
          <w:sz w:val="28"/>
          <w:szCs w:val="28"/>
          <w:rtl/>
        </w:rPr>
        <w:t>ـ قاعدة (الأمير) عبد الله بن عبد العزيز الجوية بجدة</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3 </w:t>
      </w:r>
      <w:r w:rsidRPr="003070C3">
        <w:rPr>
          <w:rFonts w:asciiTheme="majorBidi" w:hAnsiTheme="majorBidi" w:cstheme="majorBidi"/>
          <w:sz w:val="28"/>
          <w:szCs w:val="28"/>
          <w:rtl/>
        </w:rPr>
        <w:t>ـ قاعدة (الملك) فهد الجوية بالحوية (الطائف)</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4 </w:t>
      </w:r>
      <w:r w:rsidRPr="003070C3">
        <w:rPr>
          <w:rFonts w:asciiTheme="majorBidi" w:hAnsiTheme="majorBidi" w:cstheme="majorBidi"/>
          <w:sz w:val="28"/>
          <w:szCs w:val="28"/>
          <w:rtl/>
        </w:rPr>
        <w:t>ـ قاعدة (الملك) فيصل الجوية في تبوك</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5 </w:t>
      </w:r>
      <w:r w:rsidRPr="003070C3">
        <w:rPr>
          <w:rFonts w:asciiTheme="majorBidi" w:hAnsiTheme="majorBidi" w:cstheme="majorBidi"/>
          <w:sz w:val="28"/>
          <w:szCs w:val="28"/>
          <w:rtl/>
        </w:rPr>
        <w:t>ـ قاعدة (الملك) خالد الجوية في خميس مشيط</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6</w:t>
      </w:r>
      <w:r w:rsidRPr="003070C3">
        <w:rPr>
          <w:rFonts w:asciiTheme="majorBidi" w:hAnsiTheme="majorBidi" w:cstheme="majorBidi"/>
          <w:sz w:val="28"/>
          <w:szCs w:val="28"/>
          <w:rtl/>
        </w:rPr>
        <w:t>ـ قاعدة (الأمير) سلطان الجوية في الخرج، وهي مقر القوات الجوية الأمريكية والبريطانية والفرنسية الآن، وكانت في الأصل لإيواء الطائرات الأمريكية القادمة من عُمان والولايات المتحدة، حتى تم تطويرها وتوسيعها لاستقرار القوات الجوية الأمريكية والبريطانية والفرنسية</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7 </w:t>
      </w:r>
      <w:r w:rsidRPr="003070C3">
        <w:rPr>
          <w:rFonts w:asciiTheme="majorBidi" w:hAnsiTheme="majorBidi" w:cstheme="majorBidi"/>
          <w:sz w:val="28"/>
          <w:szCs w:val="28"/>
          <w:rtl/>
        </w:rPr>
        <w:t>ـ قاعدة الرياض الجوية في مدينة الرياض: للطائرات الأمريكية والبريطانية والفرنسية والطائرات المحلية، وكذلك لطائرات التزود بالوقود، وطائرات الأواكس، وطائرات النقل، ومن هذه القاعدة كانت تنطلق صواريخ باتريوت أثناء حرب الخليج الثانية</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8 </w:t>
      </w:r>
      <w:r w:rsidRPr="003070C3">
        <w:rPr>
          <w:rFonts w:asciiTheme="majorBidi" w:hAnsiTheme="majorBidi" w:cstheme="majorBidi"/>
          <w:sz w:val="28"/>
          <w:szCs w:val="28"/>
          <w:rtl/>
        </w:rPr>
        <w:t>ـ قاعدة حفر الباطن الجوية: يوجد بها قاعدة خاصة بطائرات إف 111 المتقدمة جداً في أعمال التجسس، واستعملت للطائرات العمودية الفرنسية وطائرات الإسناد الجوي القريب، وطائرات التدريب الأمريكية</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9 </w:t>
      </w:r>
      <w:r w:rsidRPr="003070C3">
        <w:rPr>
          <w:rFonts w:asciiTheme="majorBidi" w:hAnsiTheme="majorBidi" w:cstheme="majorBidi"/>
          <w:sz w:val="28"/>
          <w:szCs w:val="28"/>
          <w:rtl/>
        </w:rPr>
        <w:t>ـ قاعدة (الملك) عبد العزيز البحرية بالدمام</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10 </w:t>
      </w:r>
      <w:r w:rsidRPr="003070C3">
        <w:rPr>
          <w:rFonts w:asciiTheme="majorBidi" w:hAnsiTheme="majorBidi" w:cstheme="majorBidi"/>
          <w:sz w:val="28"/>
          <w:szCs w:val="28"/>
          <w:rtl/>
        </w:rPr>
        <w:t>ـ قاعدة (الملك) فهد البحرية بالجبيل</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11 </w:t>
      </w:r>
      <w:r w:rsidRPr="003070C3">
        <w:rPr>
          <w:rFonts w:asciiTheme="majorBidi" w:hAnsiTheme="majorBidi" w:cstheme="majorBidi"/>
          <w:sz w:val="28"/>
          <w:szCs w:val="28"/>
          <w:rtl/>
        </w:rPr>
        <w:t>ـ القاعدة البحرية في جدة</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12</w:t>
      </w:r>
      <w:r w:rsidRPr="003070C3">
        <w:rPr>
          <w:rFonts w:asciiTheme="majorBidi" w:hAnsiTheme="majorBidi" w:cstheme="majorBidi"/>
          <w:sz w:val="28"/>
          <w:szCs w:val="28"/>
          <w:rtl/>
        </w:rPr>
        <w:t xml:space="preserve">ـ تم إنشاء قاعدة تموين وإمداد أثناء حرب الخليج الثانية إلى الشمال من قرية النعيرية (شمال </w:t>
      </w:r>
      <w:proofErr w:type="gramStart"/>
      <w:r w:rsidRPr="003070C3">
        <w:rPr>
          <w:rFonts w:asciiTheme="majorBidi" w:hAnsiTheme="majorBidi" w:cstheme="majorBidi"/>
          <w:sz w:val="28"/>
          <w:szCs w:val="28"/>
          <w:rtl/>
        </w:rPr>
        <w:t>شرق )</w:t>
      </w:r>
      <w:proofErr w:type="gramEnd"/>
      <w:r w:rsidRPr="003070C3">
        <w:rPr>
          <w:rFonts w:asciiTheme="majorBidi" w:hAnsiTheme="majorBidi" w:cstheme="majorBidi"/>
          <w:sz w:val="28"/>
          <w:szCs w:val="28"/>
          <w:rtl/>
        </w:rPr>
        <w:t xml:space="preserve"> حيث تمتد سلسلة من التلال على بعد 60 كم من الحدود، وقد تم حفر كهوف في بطون هذه المرتفعات لتموين الوقود والذخائر بأنواعها وغيرها</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رابعاً: تم الاستفادة من المطارات المدنية الواحد والعشرين المنتشرة في البلاد، حيث أضيفت لها مدارج جديدة وعدّلت أطوال بعض المدارج القديمة في هذه المطارات لتصبح صالحة لاستقبال طائرات النقل العملاقة</w:t>
      </w:r>
      <w:r w:rsidRPr="003070C3">
        <w:rPr>
          <w:rFonts w:asciiTheme="majorBidi" w:hAnsiTheme="majorBidi" w:cstheme="majorBidi"/>
          <w:sz w:val="28"/>
          <w:szCs w:val="28"/>
        </w:rPr>
        <w:t xml:space="preserve"> C-5</w:t>
      </w:r>
      <w:r w:rsidRPr="003070C3">
        <w:rPr>
          <w:rFonts w:asciiTheme="majorBidi" w:hAnsiTheme="majorBidi" w:cstheme="majorBidi"/>
          <w:sz w:val="28"/>
          <w:szCs w:val="28"/>
          <w:rtl/>
        </w:rPr>
        <w:t>، وأنشئت أعداد كبيرة من المهابط الإضافية في المنطقة الشرقية وفي مدينة (الملك) خالد العسكرية بحفر الباطن</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وفيما يلي تفصيل بكيفية الاستفادة من عدد من هذه المطارات</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1 </w:t>
      </w:r>
      <w:r w:rsidRPr="003070C3">
        <w:rPr>
          <w:rFonts w:asciiTheme="majorBidi" w:hAnsiTheme="majorBidi" w:cstheme="majorBidi"/>
          <w:sz w:val="28"/>
          <w:szCs w:val="28"/>
          <w:rtl/>
        </w:rPr>
        <w:t>ـ مطار القصيم الإقليمي</w:t>
      </w:r>
      <w:proofErr w:type="gramStart"/>
      <w:r w:rsidRPr="003070C3">
        <w:rPr>
          <w:rFonts w:asciiTheme="majorBidi" w:hAnsiTheme="majorBidi" w:cstheme="majorBidi"/>
          <w:sz w:val="28"/>
          <w:szCs w:val="28"/>
          <w:rtl/>
        </w:rPr>
        <w:t>..</w:t>
      </w:r>
      <w:proofErr w:type="gramEnd"/>
      <w:r w:rsidRPr="003070C3">
        <w:rPr>
          <w:rFonts w:asciiTheme="majorBidi" w:hAnsiTheme="majorBidi" w:cstheme="majorBidi"/>
          <w:sz w:val="28"/>
          <w:szCs w:val="28"/>
          <w:rtl/>
        </w:rPr>
        <w:t xml:space="preserve"> للطائرات الحربية المحلية</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2 </w:t>
      </w:r>
      <w:r w:rsidRPr="003070C3">
        <w:rPr>
          <w:rFonts w:asciiTheme="majorBidi" w:hAnsiTheme="majorBidi" w:cstheme="majorBidi"/>
          <w:sz w:val="28"/>
          <w:szCs w:val="28"/>
          <w:rtl/>
        </w:rPr>
        <w:t>ـ مطار حائل</w:t>
      </w:r>
      <w:proofErr w:type="gramStart"/>
      <w:r w:rsidRPr="003070C3">
        <w:rPr>
          <w:rFonts w:asciiTheme="majorBidi" w:hAnsiTheme="majorBidi" w:cstheme="majorBidi"/>
          <w:sz w:val="28"/>
          <w:szCs w:val="28"/>
          <w:rtl/>
        </w:rPr>
        <w:t>..</w:t>
      </w:r>
      <w:proofErr w:type="gramEnd"/>
      <w:r w:rsidRPr="003070C3">
        <w:rPr>
          <w:rFonts w:asciiTheme="majorBidi" w:hAnsiTheme="majorBidi" w:cstheme="majorBidi"/>
          <w:sz w:val="28"/>
          <w:szCs w:val="28"/>
          <w:rtl/>
        </w:rPr>
        <w:t xml:space="preserve"> للطائرات الحربية المحلية</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lastRenderedPageBreak/>
        <w:t xml:space="preserve">3 </w:t>
      </w:r>
      <w:r w:rsidRPr="003070C3">
        <w:rPr>
          <w:rFonts w:asciiTheme="majorBidi" w:hAnsiTheme="majorBidi" w:cstheme="majorBidi"/>
          <w:sz w:val="28"/>
          <w:szCs w:val="28"/>
          <w:rtl/>
        </w:rPr>
        <w:t>ـ مطار جدة</w:t>
      </w:r>
      <w:proofErr w:type="gramStart"/>
      <w:r w:rsidRPr="003070C3">
        <w:rPr>
          <w:rFonts w:asciiTheme="majorBidi" w:hAnsiTheme="majorBidi" w:cstheme="majorBidi"/>
          <w:sz w:val="28"/>
          <w:szCs w:val="28"/>
          <w:rtl/>
        </w:rPr>
        <w:t>..</w:t>
      </w:r>
      <w:proofErr w:type="gramEnd"/>
      <w:r w:rsidRPr="003070C3">
        <w:rPr>
          <w:rFonts w:asciiTheme="majorBidi" w:hAnsiTheme="majorBidi" w:cstheme="majorBidi"/>
          <w:sz w:val="28"/>
          <w:szCs w:val="28"/>
          <w:rtl/>
        </w:rPr>
        <w:t xml:space="preserve"> لطائرات التزود بالوقود الأمريكية والقاذفات</w:t>
      </w:r>
      <w:r w:rsidRPr="003070C3">
        <w:rPr>
          <w:rFonts w:asciiTheme="majorBidi" w:hAnsiTheme="majorBidi" w:cstheme="majorBidi"/>
          <w:sz w:val="28"/>
          <w:szCs w:val="28"/>
        </w:rPr>
        <w:t xml:space="preserve"> B-52</w:t>
      </w:r>
      <w:r w:rsidRPr="003070C3">
        <w:rPr>
          <w:rFonts w:asciiTheme="majorBidi" w:hAnsiTheme="majorBidi" w:cstheme="majorBidi"/>
          <w:sz w:val="28"/>
          <w:szCs w:val="28"/>
          <w:rtl/>
        </w:rPr>
        <w:t>، حيث تأتي للمنطقة مباشرة من قواعدها الأمريكية في كل من ديجوجارسيا في المحيط الهندي، ومن مورون في إسبانيا، ومن بريطانيا</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4 </w:t>
      </w:r>
      <w:r w:rsidRPr="003070C3">
        <w:rPr>
          <w:rFonts w:asciiTheme="majorBidi" w:hAnsiTheme="majorBidi" w:cstheme="majorBidi"/>
          <w:sz w:val="28"/>
          <w:szCs w:val="28"/>
          <w:rtl/>
        </w:rPr>
        <w:t>ـ مطار (الملك) خالد بالرياض</w:t>
      </w:r>
      <w:proofErr w:type="gramStart"/>
      <w:r w:rsidRPr="003070C3">
        <w:rPr>
          <w:rFonts w:asciiTheme="majorBidi" w:hAnsiTheme="majorBidi" w:cstheme="majorBidi"/>
          <w:sz w:val="28"/>
          <w:szCs w:val="28"/>
          <w:rtl/>
        </w:rPr>
        <w:t>..</w:t>
      </w:r>
      <w:proofErr w:type="gramEnd"/>
      <w:r w:rsidRPr="003070C3">
        <w:rPr>
          <w:rFonts w:asciiTheme="majorBidi" w:hAnsiTheme="majorBidi" w:cstheme="majorBidi"/>
          <w:sz w:val="28"/>
          <w:szCs w:val="28"/>
          <w:rtl/>
        </w:rPr>
        <w:t xml:space="preserve"> للطائرات الأمريكية والفرنسية</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5 </w:t>
      </w:r>
      <w:r w:rsidRPr="003070C3">
        <w:rPr>
          <w:rFonts w:asciiTheme="majorBidi" w:hAnsiTheme="majorBidi" w:cstheme="majorBidi"/>
          <w:sz w:val="28"/>
          <w:szCs w:val="28"/>
          <w:rtl/>
        </w:rPr>
        <w:t>ـ مطار الأحساء</w:t>
      </w:r>
      <w:proofErr w:type="gramStart"/>
      <w:r w:rsidRPr="003070C3">
        <w:rPr>
          <w:rFonts w:asciiTheme="majorBidi" w:hAnsiTheme="majorBidi" w:cstheme="majorBidi"/>
          <w:sz w:val="28"/>
          <w:szCs w:val="28"/>
          <w:rtl/>
        </w:rPr>
        <w:t>..</w:t>
      </w:r>
      <w:proofErr w:type="gramEnd"/>
      <w:r w:rsidRPr="003070C3">
        <w:rPr>
          <w:rFonts w:asciiTheme="majorBidi" w:hAnsiTheme="majorBidi" w:cstheme="majorBidi"/>
          <w:sz w:val="28"/>
          <w:szCs w:val="28"/>
          <w:rtl/>
        </w:rPr>
        <w:t xml:space="preserve"> لتمركز القوات الفرنسية حيث حول إلى قاعدة عسكرية كاملة التجهيز</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6 </w:t>
      </w:r>
      <w:r w:rsidRPr="003070C3">
        <w:rPr>
          <w:rFonts w:asciiTheme="majorBidi" w:hAnsiTheme="majorBidi" w:cstheme="majorBidi"/>
          <w:sz w:val="28"/>
          <w:szCs w:val="28"/>
          <w:rtl/>
        </w:rPr>
        <w:t>ـ مطار (الملك) فهد بالدمام</w:t>
      </w:r>
      <w:proofErr w:type="gramStart"/>
      <w:r w:rsidRPr="003070C3">
        <w:rPr>
          <w:rFonts w:asciiTheme="majorBidi" w:hAnsiTheme="majorBidi" w:cstheme="majorBidi"/>
          <w:sz w:val="28"/>
          <w:szCs w:val="28"/>
          <w:rtl/>
        </w:rPr>
        <w:t>..</w:t>
      </w:r>
      <w:proofErr w:type="gramEnd"/>
      <w:r w:rsidRPr="003070C3">
        <w:rPr>
          <w:rFonts w:asciiTheme="majorBidi" w:hAnsiTheme="majorBidi" w:cstheme="majorBidi"/>
          <w:sz w:val="28"/>
          <w:szCs w:val="28"/>
          <w:rtl/>
        </w:rPr>
        <w:t xml:space="preserve"> للطائرات الأمريكية وكذلك كقاعدة للقوات الأمريكية المتجهة من موانئ ومطارات المنطقة الشرقية إلى حفر الباطن</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7 </w:t>
      </w:r>
      <w:r w:rsidRPr="003070C3">
        <w:rPr>
          <w:rFonts w:asciiTheme="majorBidi" w:hAnsiTheme="majorBidi" w:cstheme="majorBidi"/>
          <w:sz w:val="28"/>
          <w:szCs w:val="28"/>
          <w:rtl/>
        </w:rPr>
        <w:t>ـ مطار القيصومة</w:t>
      </w:r>
      <w:proofErr w:type="gramStart"/>
      <w:r w:rsidRPr="003070C3">
        <w:rPr>
          <w:rFonts w:asciiTheme="majorBidi" w:hAnsiTheme="majorBidi" w:cstheme="majorBidi"/>
          <w:sz w:val="28"/>
          <w:szCs w:val="28"/>
          <w:rtl/>
        </w:rPr>
        <w:t>..</w:t>
      </w:r>
      <w:proofErr w:type="gramEnd"/>
      <w:r w:rsidRPr="003070C3">
        <w:rPr>
          <w:rFonts w:asciiTheme="majorBidi" w:hAnsiTheme="majorBidi" w:cstheme="majorBidi"/>
          <w:sz w:val="28"/>
          <w:szCs w:val="28"/>
          <w:rtl/>
        </w:rPr>
        <w:t xml:space="preserve"> للطائرات الأمريكية صائدة الدبابات من نوع</w:t>
      </w:r>
      <w:r w:rsidRPr="003070C3">
        <w:rPr>
          <w:rFonts w:asciiTheme="majorBidi" w:hAnsiTheme="majorBidi" w:cstheme="majorBidi"/>
          <w:sz w:val="28"/>
          <w:szCs w:val="28"/>
        </w:rPr>
        <w:t xml:space="preserve"> A-10.</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8 </w:t>
      </w:r>
      <w:r w:rsidRPr="003070C3">
        <w:rPr>
          <w:rFonts w:asciiTheme="majorBidi" w:hAnsiTheme="majorBidi" w:cstheme="majorBidi"/>
          <w:sz w:val="28"/>
          <w:szCs w:val="28"/>
          <w:rtl/>
        </w:rPr>
        <w:t>ـ تم إعداد مهابط للطائرات العمودية في مناطق العمليات الأمامية</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9 </w:t>
      </w:r>
      <w:r w:rsidRPr="003070C3">
        <w:rPr>
          <w:rFonts w:asciiTheme="majorBidi" w:hAnsiTheme="majorBidi" w:cstheme="majorBidi"/>
          <w:sz w:val="28"/>
          <w:szCs w:val="28"/>
          <w:rtl/>
        </w:rPr>
        <w:t>ـ تم إعداد مهابط ترابية لطائرات</w:t>
      </w:r>
      <w:r w:rsidRPr="003070C3">
        <w:rPr>
          <w:rFonts w:asciiTheme="majorBidi" w:hAnsiTheme="majorBidi" w:cstheme="majorBidi"/>
          <w:sz w:val="28"/>
          <w:szCs w:val="28"/>
        </w:rPr>
        <w:t xml:space="preserve"> C-130 </w:t>
      </w:r>
      <w:r w:rsidRPr="003070C3">
        <w:rPr>
          <w:rFonts w:asciiTheme="majorBidi" w:hAnsiTheme="majorBidi" w:cstheme="majorBidi"/>
          <w:sz w:val="28"/>
          <w:szCs w:val="28"/>
          <w:rtl/>
        </w:rPr>
        <w:t xml:space="preserve">في الصحراء لإسناد القوات الأمريكية والغربية أثناء الحرب البرية في عاصفة </w:t>
      </w:r>
      <w:proofErr w:type="gramStart"/>
      <w:r w:rsidRPr="003070C3">
        <w:rPr>
          <w:rFonts w:asciiTheme="majorBidi" w:hAnsiTheme="majorBidi" w:cstheme="majorBidi"/>
          <w:sz w:val="28"/>
          <w:szCs w:val="28"/>
          <w:rtl/>
        </w:rPr>
        <w:t>الصحراء</w:t>
      </w:r>
      <w:r w:rsidRPr="003070C3">
        <w:rPr>
          <w:rFonts w:asciiTheme="majorBidi" w:hAnsiTheme="majorBidi" w:cstheme="majorBidi"/>
          <w:sz w:val="28"/>
          <w:szCs w:val="28"/>
        </w:rPr>
        <w:t>[</w:t>
      </w:r>
      <w:proofErr w:type="gramEnd"/>
      <w:r w:rsidRPr="003070C3">
        <w:rPr>
          <w:rFonts w:asciiTheme="majorBidi" w:hAnsiTheme="majorBidi" w:cstheme="majorBidi"/>
          <w:sz w:val="28"/>
          <w:szCs w:val="28"/>
          <w:rtl/>
        </w:rPr>
        <w:t>19</w:t>
      </w:r>
      <w:r w:rsidRPr="003070C3">
        <w:rPr>
          <w:rFonts w:asciiTheme="majorBidi" w:hAnsiTheme="majorBidi" w:cstheme="majorBidi"/>
          <w:sz w:val="28"/>
          <w:szCs w:val="28"/>
        </w:rPr>
        <w:t xml:space="preserve">]. </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خامساً:-  دولة الكويت</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 </w:t>
      </w:r>
      <w:r w:rsidRPr="003070C3">
        <w:rPr>
          <w:rFonts w:asciiTheme="majorBidi" w:hAnsiTheme="majorBidi" w:cstheme="majorBidi"/>
          <w:sz w:val="28"/>
          <w:szCs w:val="28"/>
          <w:rtl/>
        </w:rPr>
        <w:t>بعد تحرير الكويت في 1991 على يد "قوات التّحالف"، بقيادة الولايات المتّحدة الأمريكيّة، توطّدت العلاقات الكويتية الأمريكية الأمنيّة، وتم توقيع اتفاقية أمنيّة في 19 سبتمبر 1991 لمدّة عشر سنوات. هذه الاتفاقية سمحت بالتّعاون الأمريكي الكويتي في مجال التّدريب والتعامل مع الأزمات، وصفقات الأسلحة الأمريكيّة، واستخدام القوّات الأمريكيّة للمرافق العسكريّة الكويتيّة</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 </w:t>
      </w:r>
      <w:r w:rsidRPr="003070C3">
        <w:rPr>
          <w:rFonts w:asciiTheme="majorBidi" w:hAnsiTheme="majorBidi" w:cstheme="majorBidi"/>
          <w:sz w:val="28"/>
          <w:szCs w:val="28"/>
          <w:rtl/>
        </w:rPr>
        <w:t>تمّ تجديد هذه الاتفاقية في سبتمبر 2001، ولكن في عام 2011 لم يتم الإعلان عن التّجديد، لكنّه من المتوقّع أن التمديد السابق يتجاوز فترة العشر سنوات</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من الجدير بالذكر، أنّ الكويت قد قامت بدفع مبالغ كبيرة للولايات المتحدة الأمريكيّة لتغطية تكلفة معركتي "درع الصحراء" و"عاصفة الصحراء"، بالإضافة إلى عمليّات احتواء التّهديد العراقي في التّسعينات (حوالي 17 بليون دولار أمريكي)</w:t>
      </w:r>
      <w:r w:rsidRPr="003070C3">
        <w:rPr>
          <w:rFonts w:asciiTheme="majorBidi" w:hAnsiTheme="majorBidi" w:cstheme="majorBidi"/>
          <w:sz w:val="28"/>
          <w:szCs w:val="28"/>
        </w:rPr>
        <w:t>[</w:t>
      </w:r>
      <w:r w:rsidRPr="003070C3">
        <w:rPr>
          <w:rFonts w:asciiTheme="majorBidi" w:hAnsiTheme="majorBidi" w:cstheme="majorBidi"/>
          <w:sz w:val="28"/>
          <w:szCs w:val="28"/>
          <w:rtl/>
        </w:rPr>
        <w:t>20</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 </w:t>
      </w:r>
      <w:r w:rsidRPr="003070C3">
        <w:rPr>
          <w:rFonts w:asciiTheme="majorBidi" w:hAnsiTheme="majorBidi" w:cstheme="majorBidi"/>
          <w:sz w:val="28"/>
          <w:szCs w:val="28"/>
          <w:rtl/>
        </w:rPr>
        <w:t>قامت الكويت أيضاً باستضافة معظم القوات الأمريكيّة خلال حرب العراق في 2003م، وسمحت الكويت للولايات المتّحدة الأمريكيّة باستخدام قواعدها الجويّة ومطارها الدّولي، كما أنّها ساعدت التّحالف ماليّاً بمبلغ وقدره 266 مليون دولار أمريكي، هذه المشاركة أدّت إلى منح الكويت مرتبة "حليف أساسي ليس من الناتو" للولايات المتحدة الأمريكية في عام 2004م</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 </w:t>
      </w:r>
      <w:r w:rsidRPr="003070C3">
        <w:rPr>
          <w:rFonts w:asciiTheme="majorBidi" w:hAnsiTheme="majorBidi" w:cstheme="majorBidi"/>
          <w:sz w:val="28"/>
          <w:szCs w:val="28"/>
          <w:rtl/>
        </w:rPr>
        <w:t>بعد انسحاب القوّات الأمريكيّة من العراق مع نهاية عام 2011م؛ كان هناك نقاش بشأن زيادة عدد القوّات في الكويت، لكن نائب مستشار الأمن القومي الأمريكي أشار إلى أنّه ليس هناك مخطط لزيادة عدد القوّات في الكويت، ومنذ عام 2011 تم تقليص عدد القوّات الأمريكيّة في الكويت من حوالي 25 ألفا إلى حوالي 14 ألفا</w:t>
      </w:r>
      <w:r w:rsidRPr="003070C3">
        <w:rPr>
          <w:rFonts w:asciiTheme="majorBidi" w:hAnsiTheme="majorBidi" w:cstheme="majorBidi"/>
          <w:sz w:val="28"/>
          <w:szCs w:val="28"/>
        </w:rPr>
        <w:t>[</w:t>
      </w:r>
      <w:r w:rsidRPr="003070C3">
        <w:rPr>
          <w:rFonts w:asciiTheme="majorBidi" w:hAnsiTheme="majorBidi" w:cstheme="majorBidi"/>
          <w:sz w:val="28"/>
          <w:szCs w:val="28"/>
          <w:rtl/>
        </w:rPr>
        <w:t>21</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عدد القواعد والقوات الأجنبيّة</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lastRenderedPageBreak/>
        <w:t xml:space="preserve"> </w:t>
      </w:r>
      <w:r w:rsidRPr="003070C3">
        <w:rPr>
          <w:rFonts w:asciiTheme="majorBidi" w:hAnsiTheme="majorBidi" w:cstheme="majorBidi"/>
          <w:sz w:val="28"/>
          <w:szCs w:val="28"/>
          <w:rtl/>
        </w:rPr>
        <w:t>تُعدّ الكويت مقرّاً للقيادة المركزيّة الأمريكية، حيث تحتوي على 13500 عنصر، ويتواجد في الكويت كذلك عدد قليل من العناصر الذين ينتمون للجيش البريطاني</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 </w:t>
      </w:r>
      <w:r w:rsidRPr="003070C3">
        <w:rPr>
          <w:rFonts w:asciiTheme="majorBidi" w:hAnsiTheme="majorBidi" w:cstheme="majorBidi"/>
          <w:sz w:val="28"/>
          <w:szCs w:val="28"/>
          <w:rtl/>
        </w:rPr>
        <w:t>بعد أن انضمّت الكويت لمبادرة التّعاون التّركيّة في عام 2004م؛ تمّ في عام 2011 مناقشة احتمال افتتاح مركز للناتو في الكويت، لكن حتّى هذا اليوم؛ لم يتم افتتاح هذا المركز</w:t>
      </w:r>
      <w:r w:rsidRPr="003070C3">
        <w:rPr>
          <w:rFonts w:asciiTheme="majorBidi" w:hAnsiTheme="majorBidi" w:cstheme="majorBidi"/>
          <w:sz w:val="28"/>
          <w:szCs w:val="28"/>
        </w:rPr>
        <w:t xml:space="preserve">. </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تعتبر الكويت أهم قاعدة للقوات الأمريكية التي تهاجم العراق من الجنوب. ويرابط هناك حوالى 130000 من الجنود ومشاة البحرية إلى جانب أكثر من 1000 دبابة وعدة مئات من الطائرات المقاتلة والمروحيات، كما أن هناك أكثر من 20000 جندي بريطاني في الكويت</w:t>
      </w:r>
      <w:r w:rsidRPr="003070C3">
        <w:rPr>
          <w:rFonts w:asciiTheme="majorBidi" w:hAnsiTheme="majorBidi" w:cstheme="majorBidi"/>
          <w:sz w:val="28"/>
          <w:szCs w:val="28"/>
        </w:rPr>
        <w:t>[</w:t>
      </w:r>
      <w:r w:rsidRPr="003070C3">
        <w:rPr>
          <w:rFonts w:asciiTheme="majorBidi" w:hAnsiTheme="majorBidi" w:cstheme="majorBidi"/>
          <w:sz w:val="28"/>
          <w:szCs w:val="28"/>
          <w:rtl/>
        </w:rPr>
        <w:t>22</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وأهم القواعد هي معسكر الدوحة ومعسكر "عريفان" ومعسكر التدريب فرجينيار حيث يوجد أكثر من 8000 جندي في المنطقة التي تقع على الحدود مع العراق</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تقع قاعدة معسكر الدوحة فى شمال غرب مدينة الكويت، على بعد 60 كم من الحدود مع العراق. وهناك أكثر من 10 آلاف جندى أمريكى متمركزون هناك، بمن فيهم القيادة المركزية لقوات الجيش الأمريكي بالكويت، وقوة المهام المشتركة بالكويت، وتعتبر قاعدة  معسكر الدوحة القاعدة الرئيسية ومركز اللوجيستيات بالنسبة للجيش الأمريكي في الشرق الأوسط، وتضم المعدات العسكرية المخزنة هناك أكثر من 300 دبابة من طراز إم 1 إيه 1 و 400 سيارة مقاتلة من طراز برادلي وحاملات أفراد مصفحة ومدافع هاوتزر ومنصات صواريخ</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سادساً:- دولة قطر</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 </w:t>
      </w:r>
      <w:r w:rsidRPr="003070C3">
        <w:rPr>
          <w:rFonts w:asciiTheme="majorBidi" w:hAnsiTheme="majorBidi" w:cstheme="majorBidi"/>
          <w:sz w:val="28"/>
          <w:szCs w:val="28"/>
          <w:rtl/>
        </w:rPr>
        <w:t>في عام 1992م وقّعت قطر مع الولايات المتّحدة الأمريكيّة اتفاقية أمنية لتقوية التّعاون ما بين الدّولتين في الشؤون العسكريّة، وقد استمرّ هذا التّعاون إلى اليوم</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 </w:t>
      </w:r>
      <w:r w:rsidRPr="003070C3">
        <w:rPr>
          <w:rFonts w:asciiTheme="majorBidi" w:hAnsiTheme="majorBidi" w:cstheme="majorBidi"/>
          <w:sz w:val="28"/>
          <w:szCs w:val="28"/>
          <w:rtl/>
        </w:rPr>
        <w:t>في عام 2002م، وقبيل الاحتلال العسكري للولايات المتّحدة الأمريكيّة وقوّات التّحالف للعراق، أعلنت إدارة الرّئيس الأمريكي بوش أن مقر القيادة المركزية  للولايات المتحدة الأمريكية سيتمّ نقله إلى قاعدة جويّة بالعاصمة الدّوحة، هذا ولا يزال عدد من قوات القيادة المركزية متواجدة في الدّوحة</w:t>
      </w:r>
      <w:r w:rsidRPr="003070C3">
        <w:rPr>
          <w:rFonts w:asciiTheme="majorBidi" w:hAnsiTheme="majorBidi" w:cstheme="majorBidi"/>
          <w:sz w:val="28"/>
          <w:szCs w:val="28"/>
        </w:rPr>
        <w:t>[</w:t>
      </w:r>
      <w:r w:rsidRPr="003070C3">
        <w:rPr>
          <w:rFonts w:asciiTheme="majorBidi" w:hAnsiTheme="majorBidi" w:cstheme="majorBidi"/>
          <w:sz w:val="28"/>
          <w:szCs w:val="28"/>
          <w:rtl/>
        </w:rPr>
        <w:t>23</w:t>
      </w:r>
      <w:r w:rsidRPr="003070C3">
        <w:rPr>
          <w:rFonts w:asciiTheme="majorBidi" w:hAnsiTheme="majorBidi" w:cstheme="majorBidi"/>
          <w:sz w:val="28"/>
          <w:szCs w:val="28"/>
        </w:rPr>
        <w:t xml:space="preserve">]. </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وتستضيف قطر أهم بنية تحتية عسكرية أمريكية في المنطقة، وكانت قد انتقلت القيادة الجوية للقيادة العسكرية المركزية الأمريكية</w:t>
      </w:r>
      <w:r w:rsidRPr="003070C3">
        <w:rPr>
          <w:rFonts w:asciiTheme="majorBidi" w:hAnsiTheme="majorBidi" w:cstheme="majorBidi"/>
          <w:sz w:val="28"/>
          <w:szCs w:val="28"/>
        </w:rPr>
        <w:t xml:space="preserve"> CENTCOM </w:t>
      </w:r>
      <w:r w:rsidRPr="003070C3">
        <w:rPr>
          <w:rFonts w:asciiTheme="majorBidi" w:hAnsiTheme="majorBidi" w:cstheme="majorBidi"/>
          <w:sz w:val="28"/>
          <w:szCs w:val="28"/>
          <w:rtl/>
        </w:rPr>
        <w:t>من السعودية إلى قطر ما بين عامي 2002 و2003، ومقرها قاعدة العديد الجوية التي تقع في منطقة (خور العديد) وهي تقع جنوب شرق العاصمة القطرية الدوحة، وأنفقت قطر ما يزيد على أربعمائة مليون دولار لتحديث العديد وغيرها من القواعد مقابل "الحماية" العسكرية الأمريكية للدولة الخليجية الصغيرة</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وبدأت قطر منذ 1995 تستضيف بعضاً من القوات الجوية المكلفة بالإشراف على منطقة حظر الطيران في جنوب العراق، وتحولت خلال التسعينات إلى واحدة من أكبر مخازن الأسلحة والعتاد الأمريكي في المنطقة، وبنت على نفقتها مجمعاً يضم سبعة وعشرين مبنىً لتخزين الآليات والقوات الأمريكية استعداداً للعدوان على العراق</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انتقل المقر الميداني للقوات الخاصة التابعة للقيادة العسكرية المركزية الأمريكية للمنطقة الوسطى، إلى قاعدة السيلية القطرية عام 2001. وضمت السيلية بعدها المقر الميداني للقيادة المركزية الأمريكية للمنطقة الوسطى المذكورة أعلاه، وقد تمت عملية نقل المقر الميداني تحت ستار التمرين العسكري "نظرة داخلية</w:t>
      </w:r>
      <w:r w:rsidRPr="003070C3">
        <w:rPr>
          <w:rFonts w:asciiTheme="majorBidi" w:hAnsiTheme="majorBidi" w:cstheme="majorBidi"/>
          <w:sz w:val="28"/>
          <w:szCs w:val="28"/>
        </w:rPr>
        <w:t xml:space="preserve">" Internal </w:t>
      </w:r>
      <w:r w:rsidRPr="003070C3">
        <w:rPr>
          <w:rFonts w:asciiTheme="majorBidi" w:hAnsiTheme="majorBidi" w:cstheme="majorBidi"/>
          <w:sz w:val="28"/>
          <w:szCs w:val="28"/>
        </w:rPr>
        <w:lastRenderedPageBreak/>
        <w:t>Look</w:t>
      </w:r>
      <w:r w:rsidRPr="003070C3">
        <w:rPr>
          <w:rFonts w:asciiTheme="majorBidi" w:hAnsiTheme="majorBidi" w:cstheme="majorBidi"/>
          <w:sz w:val="28"/>
          <w:szCs w:val="28"/>
          <w:rtl/>
        </w:rPr>
        <w:t>، الذي كان في الواقع تمريناً على خطة قيادة العدوان على العراق</w:t>
      </w:r>
      <w:r w:rsidRPr="003070C3">
        <w:rPr>
          <w:rFonts w:asciiTheme="majorBidi" w:hAnsiTheme="majorBidi" w:cstheme="majorBidi"/>
          <w:sz w:val="28"/>
          <w:szCs w:val="28"/>
        </w:rPr>
        <w:t xml:space="preserve"> Operation Iraqi Freedom</w:t>
      </w:r>
      <w:r w:rsidRPr="003070C3">
        <w:rPr>
          <w:rFonts w:asciiTheme="majorBidi" w:hAnsiTheme="majorBidi" w:cstheme="majorBidi"/>
          <w:sz w:val="28"/>
          <w:szCs w:val="28"/>
          <w:rtl/>
        </w:rPr>
        <w:t>، وهذا التمرين تم عام 2002، أي بغض النظر عن أية خطوات سياسية قامت أو لم تقم بها القيادة العراقية آنذاك، فقد كانت خطة العدوان رهن التنفيذ</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وكان للقيادة المركزية الأمريكية في المنطقة الوسطى</w:t>
      </w:r>
      <w:r w:rsidRPr="003070C3">
        <w:rPr>
          <w:rFonts w:asciiTheme="majorBidi" w:hAnsiTheme="majorBidi" w:cstheme="majorBidi"/>
          <w:sz w:val="28"/>
          <w:szCs w:val="28"/>
        </w:rPr>
        <w:t xml:space="preserve"> CENTCOM </w:t>
      </w:r>
      <w:r w:rsidRPr="003070C3">
        <w:rPr>
          <w:rFonts w:asciiTheme="majorBidi" w:hAnsiTheme="majorBidi" w:cstheme="majorBidi"/>
          <w:sz w:val="28"/>
          <w:szCs w:val="28"/>
          <w:rtl/>
        </w:rPr>
        <w:t>قبل أحداث 11 سبتمبر أربعة مرافق خاصة بها في قطر، بالإضافة إلى حقها باستخدام أربعة وعشرين مرفقاً تابعة للقوات المسلحة القطرية، وكانت معدات فرقة مدرعة ثقيلة قد خزنت في موقعين منفصلين، الأول في السيلية، والثاني في مكانٍ ما على بعد 531 ميلاً جنوب غرب الدوحة</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والطريف أن الرمز العسكري المشفر للنشاطات  العسكرية الأمريكية في قطر هو "معسكر سنوبي" ويضم معسكر سنوبي اليوم: 1) مطار الدوحة الدولي، 2) معسكر السيلية، 3) قاعدة العديد الجوية، 4) نقطة تخزين ذخيرة في قاعدة فالكون-78، تقول مراجع على الإنترنت إنها موجودة في منطقة تسمى صلنة، أو صلنح، وأخيراً، 5) محطة أم سعيد للدعم اللوجستي</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عدد القواعد والقوات الأجنبية</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 </w:t>
      </w:r>
      <w:r w:rsidRPr="003070C3">
        <w:rPr>
          <w:rFonts w:asciiTheme="majorBidi" w:hAnsiTheme="majorBidi" w:cstheme="majorBidi"/>
          <w:sz w:val="28"/>
          <w:szCs w:val="28"/>
          <w:rtl/>
        </w:rPr>
        <w:t>تعتبر قطر مقرّاً للقيادة المركزيّة للولايات المتّحدة الأمريكية، ويُقدر عدد العناصر الدائمة بحوالي 678، كما يتواجد حالياً في دولة قطر عدد صغير من القوات الجويّة للمملكة البريطانيّة</w:t>
      </w:r>
      <w:r w:rsidRPr="003070C3">
        <w:rPr>
          <w:rFonts w:asciiTheme="majorBidi" w:hAnsiTheme="majorBidi" w:cstheme="majorBidi"/>
          <w:sz w:val="28"/>
          <w:szCs w:val="28"/>
        </w:rPr>
        <w:t>[</w:t>
      </w:r>
      <w:r w:rsidRPr="003070C3">
        <w:rPr>
          <w:rFonts w:asciiTheme="majorBidi" w:hAnsiTheme="majorBidi" w:cstheme="majorBidi"/>
          <w:sz w:val="28"/>
          <w:szCs w:val="28"/>
          <w:rtl/>
        </w:rPr>
        <w:t>24</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أهم القواعد</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قاعدة العديد</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تقع قاعدة العديد الجوية إلى الجنوب الغربي من العاصمة الدوحة، ويوجد بالقاعدة ممر إقلاع بطول 4.5 كيلومتر يتيح إقلاع القاذفات الثقيلة، وتعتبر القاعدة أول قاعدة عسكرية أمريكية في الخليج العربي كله، وتضم القاعدة ما يكفي لأكثر من 100 قاذفة ومقاتلة وطائرات الاستطلاع والأواكس، وموجود حاليا بالقاعدة سرب طائرات</w:t>
      </w:r>
      <w:r w:rsidRPr="003070C3">
        <w:rPr>
          <w:rFonts w:asciiTheme="majorBidi" w:hAnsiTheme="majorBidi" w:cstheme="majorBidi"/>
          <w:sz w:val="28"/>
          <w:szCs w:val="28"/>
        </w:rPr>
        <w:t xml:space="preserve"> F-16</w:t>
      </w:r>
      <w:r w:rsidRPr="003070C3">
        <w:rPr>
          <w:rFonts w:asciiTheme="majorBidi" w:hAnsiTheme="majorBidi" w:cstheme="majorBidi"/>
          <w:sz w:val="28"/>
          <w:szCs w:val="28"/>
          <w:rtl/>
        </w:rPr>
        <w:t xml:space="preserve"> ، وسرب طائرات تزود بالوقود، وسرب طائرات استطلاع، بالإضافة إلى طائرات أخرى، ويقيم في القاعدة حاليا قرابة 4000 جندي أمريكي</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قاعدة السـيلية العسكرية</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تقع قاعدة السيلية العسكرية خارج العاصمة القطرية الدوحة بنحو 30 كم فقط ويتم تقدير الكلفة المادية لتلك القاعدة بحوالي 110 ملايين دولار بأسعار عام 2000، وتستطيع القاعدة دعم لواءين مدرعين كاملين بمعداتهما، وكانت القاعدة بدأت استقبال القوات الأمريكية فيها بداية من عام 1995</w:t>
      </w:r>
      <w:r w:rsidRPr="003070C3">
        <w:rPr>
          <w:rFonts w:asciiTheme="majorBidi" w:hAnsiTheme="majorBidi" w:cstheme="majorBidi"/>
          <w:sz w:val="28"/>
          <w:szCs w:val="28"/>
        </w:rPr>
        <w:t xml:space="preserve"> .</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وتم تطوير القاعدة لاستضافة قيادة الجيش الثالث الأمريكي والقيادة المركزية الأمريكية، وبتلك القاعدة مع قاعدة العديد وعدة مراكز أخرى، أصبحت القواعد الأمريكية في قطر أكبر قواعد أمريكية في العالم خارج حدود الولايات المتحدة</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tl/>
        </w:rPr>
        <w:t>وتضم القاعدة أسوارا محصنة بمواقع مدافع عيار 0.50 ، وبداخلها مباني القاعدة ومنشآتها التي تتسع لحوالي 11.000 جندي أمريكي متواجدين فيها، وتحتوي القاعدة على عدد 150 دبابة</w:t>
      </w:r>
      <w:r w:rsidRPr="003070C3">
        <w:rPr>
          <w:rFonts w:asciiTheme="majorBidi" w:hAnsiTheme="majorBidi" w:cstheme="majorBidi"/>
          <w:sz w:val="28"/>
          <w:szCs w:val="28"/>
        </w:rPr>
        <w:t xml:space="preserve"> M1 Abrams </w:t>
      </w:r>
      <w:r w:rsidRPr="003070C3">
        <w:rPr>
          <w:rFonts w:asciiTheme="majorBidi" w:hAnsiTheme="majorBidi" w:cstheme="majorBidi"/>
          <w:sz w:val="28"/>
          <w:szCs w:val="28"/>
          <w:rtl/>
        </w:rPr>
        <w:t>، وكذلك عدد 116 مدرعة</w:t>
      </w:r>
      <w:r w:rsidRPr="003070C3">
        <w:rPr>
          <w:rFonts w:asciiTheme="majorBidi" w:hAnsiTheme="majorBidi" w:cstheme="majorBidi"/>
          <w:sz w:val="28"/>
          <w:szCs w:val="28"/>
        </w:rPr>
        <w:t xml:space="preserve"> M2 Bradley </w:t>
      </w:r>
      <w:r w:rsidRPr="003070C3">
        <w:rPr>
          <w:rFonts w:asciiTheme="majorBidi" w:hAnsiTheme="majorBidi" w:cstheme="majorBidi"/>
          <w:sz w:val="28"/>
          <w:szCs w:val="28"/>
          <w:rtl/>
        </w:rPr>
        <w:t xml:space="preserve">، بالإضافة إلى 112 ناقلة جند ومشاة مختلفة الطراز. وفي الإجمالي تبلغ مساحة </w:t>
      </w:r>
      <w:r w:rsidRPr="003070C3">
        <w:rPr>
          <w:rFonts w:asciiTheme="majorBidi" w:hAnsiTheme="majorBidi" w:cstheme="majorBidi"/>
          <w:sz w:val="28"/>
          <w:szCs w:val="28"/>
          <w:rtl/>
        </w:rPr>
        <w:lastRenderedPageBreak/>
        <w:t>القاعدة 1.6 مليون قدم مربع ، وبها طرق تصل طولها إلى أكثر من 10 كيلومترات، وتضم منشآت ومراكز القيادة وثكنات الجنود ومستلزمات المعيشة لهم</w:t>
      </w:r>
      <w:r w:rsidRPr="003070C3">
        <w:rPr>
          <w:rFonts w:asciiTheme="majorBidi" w:hAnsiTheme="majorBidi" w:cstheme="majorBidi"/>
          <w:sz w:val="28"/>
          <w:szCs w:val="28"/>
        </w:rPr>
        <w:t>[</w:t>
      </w:r>
      <w:r w:rsidRPr="003070C3">
        <w:rPr>
          <w:rFonts w:asciiTheme="majorBidi" w:hAnsiTheme="majorBidi" w:cstheme="majorBidi"/>
          <w:sz w:val="28"/>
          <w:szCs w:val="28"/>
          <w:rtl/>
        </w:rPr>
        <w:t>25</w:t>
      </w:r>
      <w:r w:rsidRPr="003070C3">
        <w:rPr>
          <w:rFonts w:asciiTheme="majorBidi" w:hAnsiTheme="majorBidi" w:cstheme="majorBidi"/>
          <w:sz w:val="28"/>
          <w:szCs w:val="28"/>
        </w:rPr>
        <w:t>] .</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[1] </w:t>
      </w:r>
      <w:r w:rsidRPr="003070C3">
        <w:rPr>
          <w:rFonts w:asciiTheme="majorBidi" w:hAnsiTheme="majorBidi" w:cstheme="majorBidi"/>
          <w:sz w:val="28"/>
          <w:szCs w:val="28"/>
          <w:rtl/>
        </w:rPr>
        <w:t>الوجود العسكري الأميركي في الشرق الأوسط</w:t>
      </w:r>
      <w:proofErr w:type="gramStart"/>
      <w:r w:rsidRPr="003070C3">
        <w:rPr>
          <w:rFonts w:asciiTheme="majorBidi" w:hAnsiTheme="majorBidi" w:cstheme="majorBidi"/>
          <w:sz w:val="28"/>
          <w:szCs w:val="28"/>
          <w:rtl/>
        </w:rPr>
        <w:t>..</w:t>
      </w:r>
      <w:proofErr w:type="gramEnd"/>
      <w:r w:rsidRPr="003070C3">
        <w:rPr>
          <w:rFonts w:asciiTheme="majorBidi" w:hAnsiTheme="majorBidi" w:cstheme="majorBidi"/>
          <w:sz w:val="28"/>
          <w:szCs w:val="28"/>
          <w:rtl/>
        </w:rPr>
        <w:t xml:space="preserve"> لماذا وكيف؟، محمد عبدالسلام ، الجزيرة، </w:t>
      </w:r>
      <w:r w:rsidRPr="003070C3">
        <w:rPr>
          <w:rFonts w:asciiTheme="majorBidi" w:hAnsiTheme="majorBidi" w:cstheme="majorBidi"/>
          <w:sz w:val="28"/>
          <w:szCs w:val="28"/>
        </w:rPr>
        <w:t>http://goo.gl/yGNNA1                          ...</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[2] </w:t>
      </w:r>
      <w:r w:rsidRPr="003070C3">
        <w:rPr>
          <w:rFonts w:asciiTheme="majorBidi" w:hAnsiTheme="majorBidi" w:cstheme="majorBidi"/>
          <w:sz w:val="28"/>
          <w:szCs w:val="28"/>
          <w:rtl/>
        </w:rPr>
        <w:t>القواعد العسكرية فى الشرق الأوسط</w:t>
      </w:r>
      <w:proofErr w:type="gramStart"/>
      <w:r w:rsidRPr="003070C3">
        <w:rPr>
          <w:rFonts w:asciiTheme="majorBidi" w:hAnsiTheme="majorBidi" w:cstheme="majorBidi"/>
          <w:sz w:val="28"/>
          <w:szCs w:val="28"/>
          <w:rtl/>
        </w:rPr>
        <w:t>..</w:t>
      </w:r>
      <w:proofErr w:type="gramEnd"/>
      <w:r w:rsidRPr="003070C3">
        <w:rPr>
          <w:rFonts w:asciiTheme="majorBidi" w:hAnsiTheme="majorBidi" w:cstheme="majorBidi"/>
          <w:sz w:val="28"/>
          <w:szCs w:val="28"/>
          <w:rtl/>
        </w:rPr>
        <w:t xml:space="preserve"> دورها، أهدافها، تأثيرها، </w:t>
      </w:r>
      <w:r w:rsidRPr="003070C3">
        <w:rPr>
          <w:rFonts w:asciiTheme="majorBidi" w:hAnsiTheme="majorBidi" w:cstheme="majorBidi"/>
          <w:sz w:val="28"/>
          <w:szCs w:val="28"/>
        </w:rPr>
        <w:t>http://eldjorf.blogspot.com/2012/08/blog-post_28.html</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[3] </w:t>
      </w:r>
      <w:r w:rsidRPr="003070C3">
        <w:rPr>
          <w:rFonts w:asciiTheme="majorBidi" w:hAnsiTheme="majorBidi" w:cstheme="majorBidi"/>
          <w:sz w:val="28"/>
          <w:szCs w:val="28"/>
          <w:rtl/>
        </w:rPr>
        <w:t xml:space="preserve">القوى الغربية الكبرى وترتيبات الأمن فى الخليج بعد الحرب، موسوعة مقاتل، </w:t>
      </w:r>
      <w:r w:rsidRPr="003070C3">
        <w:rPr>
          <w:rFonts w:asciiTheme="majorBidi" w:hAnsiTheme="majorBidi" w:cstheme="majorBidi"/>
          <w:sz w:val="28"/>
          <w:szCs w:val="28"/>
        </w:rPr>
        <w:t>http://goo.gl/6AMZ6K</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[4] </w:t>
      </w:r>
      <w:r w:rsidRPr="003070C3">
        <w:rPr>
          <w:rFonts w:asciiTheme="majorBidi" w:hAnsiTheme="majorBidi" w:cstheme="majorBidi"/>
          <w:sz w:val="28"/>
          <w:szCs w:val="28"/>
          <w:rtl/>
        </w:rPr>
        <w:t>ينص الاتفاق على تواجد 5000 جندي أمريكي في الكويت (أي تقريبا لواء</w:t>
      </w:r>
      <w:proofErr w:type="gramStart"/>
      <w:r w:rsidRPr="003070C3">
        <w:rPr>
          <w:rFonts w:asciiTheme="majorBidi" w:hAnsiTheme="majorBidi" w:cstheme="majorBidi"/>
          <w:sz w:val="28"/>
          <w:szCs w:val="28"/>
          <w:rtl/>
        </w:rPr>
        <w:t>)،</w:t>
      </w:r>
      <w:proofErr w:type="gramEnd"/>
      <w:r w:rsidRPr="003070C3">
        <w:rPr>
          <w:rFonts w:asciiTheme="majorBidi" w:hAnsiTheme="majorBidi" w:cstheme="majorBidi"/>
          <w:sz w:val="28"/>
          <w:szCs w:val="28"/>
          <w:rtl/>
        </w:rPr>
        <w:t xml:space="preserve"> إضافة إلى كتيبة مظلات يتم نقلها جواً كمقدمة لباقي القوات، عند حدوث تهديد للكويت. فبالاستناد إلى هذا الحجم المسبق يمكن إتاحة الفرصة أمام باقي عناصر القوات الأمريكية للتدخل</w:t>
      </w:r>
      <w:r w:rsidRPr="003070C3">
        <w:rPr>
          <w:rFonts w:asciiTheme="majorBidi" w:hAnsiTheme="majorBidi" w:cstheme="majorBidi"/>
          <w:sz w:val="28"/>
          <w:szCs w:val="28"/>
        </w:rPr>
        <w:t>.</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[5] </w:t>
      </w:r>
      <w:r w:rsidRPr="003070C3">
        <w:rPr>
          <w:rFonts w:asciiTheme="majorBidi" w:hAnsiTheme="majorBidi" w:cstheme="majorBidi"/>
          <w:sz w:val="28"/>
          <w:szCs w:val="28"/>
          <w:rtl/>
        </w:rPr>
        <w:t xml:space="preserve">القوى الغربية الكبرى وترتيبات الأمن فى الخليج بعد الحرب، موسوعة مقاتل، </w:t>
      </w:r>
      <w:r w:rsidRPr="003070C3">
        <w:rPr>
          <w:rFonts w:asciiTheme="majorBidi" w:hAnsiTheme="majorBidi" w:cstheme="majorBidi"/>
          <w:sz w:val="28"/>
          <w:szCs w:val="28"/>
        </w:rPr>
        <w:t>http://goo.gl/6AMZ6K</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[6] </w:t>
      </w:r>
      <w:r w:rsidRPr="003070C3">
        <w:rPr>
          <w:rFonts w:asciiTheme="majorBidi" w:hAnsiTheme="majorBidi" w:cstheme="majorBidi"/>
          <w:sz w:val="28"/>
          <w:szCs w:val="28"/>
          <w:rtl/>
        </w:rPr>
        <w:t xml:space="preserve">المصدر، الخليج 2013: الثابت والمتحول، مركز الخليج لسياسات التنمية، </w:t>
      </w:r>
      <w:r w:rsidRPr="003070C3">
        <w:rPr>
          <w:rFonts w:asciiTheme="majorBidi" w:hAnsiTheme="majorBidi" w:cstheme="majorBidi"/>
          <w:sz w:val="28"/>
          <w:szCs w:val="28"/>
        </w:rPr>
        <w:t>http://goo.gl/G0RYIB</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[7] </w:t>
      </w:r>
      <w:r w:rsidRPr="003070C3">
        <w:rPr>
          <w:rFonts w:asciiTheme="majorBidi" w:hAnsiTheme="majorBidi" w:cstheme="majorBidi"/>
          <w:sz w:val="28"/>
          <w:szCs w:val="28"/>
          <w:rtl/>
        </w:rPr>
        <w:t xml:space="preserve">المصدر، الخليج 2013: الثابت والمتحول، مركز الخليج لسياسات التنمية، </w:t>
      </w:r>
      <w:r w:rsidRPr="003070C3">
        <w:rPr>
          <w:rFonts w:asciiTheme="majorBidi" w:hAnsiTheme="majorBidi" w:cstheme="majorBidi"/>
          <w:sz w:val="28"/>
          <w:szCs w:val="28"/>
        </w:rPr>
        <w:t>http://goo.gl/G0RYIB</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[8] </w:t>
      </w:r>
      <w:r w:rsidRPr="003070C3">
        <w:rPr>
          <w:rFonts w:asciiTheme="majorBidi" w:hAnsiTheme="majorBidi" w:cstheme="majorBidi"/>
          <w:sz w:val="28"/>
          <w:szCs w:val="28"/>
          <w:rtl/>
        </w:rPr>
        <w:t xml:space="preserve">اتفاق لإقامة قاعدة عسكرية بريطانية في البحرين، الجزيرة نت، </w:t>
      </w:r>
      <w:r w:rsidRPr="003070C3">
        <w:rPr>
          <w:rFonts w:asciiTheme="majorBidi" w:hAnsiTheme="majorBidi" w:cstheme="majorBidi"/>
          <w:sz w:val="28"/>
          <w:szCs w:val="28"/>
        </w:rPr>
        <w:t>http://goo.gl/IP1Qfn</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4 Oman: Reform, Security, and U.S. Policy</w:t>
      </w:r>
      <w:r w:rsidRPr="003070C3">
        <w:rPr>
          <w:rFonts w:asciiTheme="majorBidi" w:hAnsiTheme="majorBidi" w:cstheme="majorBidi"/>
          <w:sz w:val="28"/>
          <w:szCs w:val="28"/>
          <w:rtl/>
        </w:rPr>
        <w:t>،</w:t>
      </w:r>
      <w:r w:rsidRPr="003070C3">
        <w:rPr>
          <w:rFonts w:asciiTheme="majorBidi" w:hAnsiTheme="majorBidi" w:cstheme="majorBidi"/>
          <w:sz w:val="28"/>
          <w:szCs w:val="28"/>
        </w:rPr>
        <w:t>Congressional Research Service</w:t>
      </w:r>
      <w:r w:rsidRPr="003070C3">
        <w:rPr>
          <w:rFonts w:asciiTheme="majorBidi" w:hAnsiTheme="majorBidi" w:cstheme="majorBidi"/>
          <w:sz w:val="28"/>
          <w:szCs w:val="28"/>
          <w:rtl/>
        </w:rPr>
        <w:t>،</w:t>
      </w:r>
      <w:r w:rsidRPr="003070C3">
        <w:rPr>
          <w:rFonts w:asciiTheme="majorBidi" w:hAnsiTheme="majorBidi" w:cstheme="majorBidi"/>
          <w:sz w:val="28"/>
          <w:szCs w:val="28"/>
        </w:rPr>
        <w:t>December 27, 2013</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http://www.fas.org/sgp/crs/mideast/RS21534.pdf</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 </w:t>
      </w:r>
      <w:r w:rsidRPr="003070C3">
        <w:rPr>
          <w:rFonts w:asciiTheme="majorBidi" w:hAnsiTheme="majorBidi" w:cstheme="majorBidi"/>
          <w:sz w:val="28"/>
          <w:szCs w:val="28"/>
        </w:rPr>
        <w:t xml:space="preserve">[10] </w:t>
      </w:r>
      <w:r w:rsidRPr="003070C3">
        <w:rPr>
          <w:rFonts w:asciiTheme="majorBidi" w:hAnsiTheme="majorBidi" w:cstheme="majorBidi"/>
          <w:sz w:val="28"/>
          <w:szCs w:val="28"/>
          <w:rtl/>
        </w:rPr>
        <w:t xml:space="preserve">المصدر، الخليج 2013: الثابت والمتحول، مركز الخليج لسياسات التنمية، </w:t>
      </w:r>
      <w:r w:rsidRPr="003070C3">
        <w:rPr>
          <w:rFonts w:asciiTheme="majorBidi" w:hAnsiTheme="majorBidi" w:cstheme="majorBidi"/>
          <w:sz w:val="28"/>
          <w:szCs w:val="28"/>
        </w:rPr>
        <w:t>http://goo.gl/G0RYIB</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[11</w:t>
      </w:r>
      <w:proofErr w:type="gramStart"/>
      <w:r w:rsidRPr="003070C3">
        <w:rPr>
          <w:rFonts w:asciiTheme="majorBidi" w:hAnsiTheme="majorBidi" w:cstheme="majorBidi"/>
          <w:sz w:val="28"/>
          <w:szCs w:val="28"/>
        </w:rPr>
        <w:t xml:space="preserve">]  </w:t>
      </w:r>
      <w:r w:rsidRPr="003070C3">
        <w:rPr>
          <w:rFonts w:asciiTheme="majorBidi" w:hAnsiTheme="majorBidi" w:cstheme="majorBidi"/>
          <w:sz w:val="28"/>
          <w:szCs w:val="28"/>
          <w:rtl/>
        </w:rPr>
        <w:t>نفس</w:t>
      </w:r>
      <w:proofErr w:type="gramEnd"/>
      <w:r w:rsidRPr="003070C3">
        <w:rPr>
          <w:rFonts w:asciiTheme="majorBidi" w:hAnsiTheme="majorBidi" w:cstheme="majorBidi"/>
          <w:sz w:val="28"/>
          <w:szCs w:val="28"/>
          <w:rtl/>
        </w:rPr>
        <w:t xml:space="preserve"> المصدر السابق</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[12</w:t>
      </w:r>
      <w:proofErr w:type="gramStart"/>
      <w:r w:rsidRPr="003070C3">
        <w:rPr>
          <w:rFonts w:asciiTheme="majorBidi" w:hAnsiTheme="majorBidi" w:cstheme="majorBidi"/>
          <w:sz w:val="28"/>
          <w:szCs w:val="28"/>
        </w:rPr>
        <w:t>]  UK</w:t>
      </w:r>
      <w:proofErr w:type="gramEnd"/>
      <w:r w:rsidRPr="003070C3">
        <w:rPr>
          <w:rFonts w:asciiTheme="majorBidi" w:hAnsiTheme="majorBidi" w:cstheme="majorBidi"/>
          <w:sz w:val="28"/>
          <w:szCs w:val="28"/>
        </w:rPr>
        <w:t xml:space="preserve"> and Oman</w:t>
      </w:r>
      <w:r w:rsidRPr="003070C3">
        <w:rPr>
          <w:rFonts w:asciiTheme="majorBidi" w:hAnsiTheme="majorBidi" w:cstheme="majorBidi"/>
          <w:sz w:val="28"/>
          <w:szCs w:val="28"/>
          <w:rtl/>
        </w:rPr>
        <w:t xml:space="preserve">، </w:t>
      </w:r>
      <w:r w:rsidRPr="003070C3">
        <w:rPr>
          <w:rFonts w:asciiTheme="majorBidi" w:hAnsiTheme="majorBidi" w:cstheme="majorBidi"/>
          <w:sz w:val="28"/>
          <w:szCs w:val="28"/>
        </w:rPr>
        <w:t>https://www.gov.uk/government/world/oman#priorities</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[13] </w:t>
      </w:r>
      <w:r w:rsidRPr="003070C3">
        <w:rPr>
          <w:rFonts w:asciiTheme="majorBidi" w:hAnsiTheme="majorBidi" w:cstheme="majorBidi"/>
          <w:sz w:val="28"/>
          <w:szCs w:val="28"/>
          <w:rtl/>
        </w:rPr>
        <w:t xml:space="preserve">المصدر، الخليج 2013: الثابت والمتحول، مركز الخليج لسياسات التنمية، </w:t>
      </w:r>
      <w:r w:rsidRPr="003070C3">
        <w:rPr>
          <w:rFonts w:asciiTheme="majorBidi" w:hAnsiTheme="majorBidi" w:cstheme="majorBidi"/>
          <w:sz w:val="28"/>
          <w:szCs w:val="28"/>
        </w:rPr>
        <w:t>http://goo.gl/G0RYIB</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[14] French President Sarkozy opens UAE base</w:t>
      </w:r>
      <w:r w:rsidRPr="003070C3">
        <w:rPr>
          <w:rFonts w:asciiTheme="majorBidi" w:hAnsiTheme="majorBidi" w:cstheme="majorBidi"/>
          <w:sz w:val="28"/>
          <w:szCs w:val="28"/>
          <w:rtl/>
        </w:rPr>
        <w:t xml:space="preserve">، </w:t>
      </w:r>
      <w:r w:rsidRPr="003070C3">
        <w:rPr>
          <w:rFonts w:asciiTheme="majorBidi" w:hAnsiTheme="majorBidi" w:cstheme="majorBidi"/>
          <w:sz w:val="28"/>
          <w:szCs w:val="28"/>
        </w:rPr>
        <w:t>26 May 2009</w:t>
      </w:r>
      <w:r w:rsidRPr="003070C3">
        <w:rPr>
          <w:rFonts w:asciiTheme="majorBidi" w:hAnsiTheme="majorBidi" w:cstheme="majorBidi"/>
          <w:sz w:val="28"/>
          <w:szCs w:val="28"/>
          <w:rtl/>
        </w:rPr>
        <w:t xml:space="preserve">، </w:t>
      </w:r>
      <w:r w:rsidRPr="003070C3">
        <w:rPr>
          <w:rFonts w:asciiTheme="majorBidi" w:hAnsiTheme="majorBidi" w:cstheme="majorBidi"/>
          <w:sz w:val="28"/>
          <w:szCs w:val="28"/>
        </w:rPr>
        <w:t>http://news.bbc.co.uk/2/hi/8067600.stm</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[15] </w:t>
      </w:r>
      <w:r w:rsidRPr="003070C3">
        <w:rPr>
          <w:rFonts w:asciiTheme="majorBidi" w:hAnsiTheme="majorBidi" w:cstheme="majorBidi"/>
          <w:sz w:val="28"/>
          <w:szCs w:val="28"/>
          <w:rtl/>
        </w:rPr>
        <w:t xml:space="preserve">المصدر، الخليج 2013: الثابت والمتحول، مركز الخليج لسياسات التنمية، </w:t>
      </w:r>
      <w:r w:rsidRPr="003070C3">
        <w:rPr>
          <w:rFonts w:asciiTheme="majorBidi" w:hAnsiTheme="majorBidi" w:cstheme="majorBidi"/>
          <w:sz w:val="28"/>
          <w:szCs w:val="28"/>
        </w:rPr>
        <w:t>http://goo.gl/G0RYIB</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[16</w:t>
      </w:r>
      <w:proofErr w:type="gramStart"/>
      <w:r w:rsidRPr="003070C3">
        <w:rPr>
          <w:rFonts w:asciiTheme="majorBidi" w:hAnsiTheme="majorBidi" w:cstheme="majorBidi"/>
          <w:sz w:val="28"/>
          <w:szCs w:val="28"/>
        </w:rPr>
        <w:t>]  Secret</w:t>
      </w:r>
      <w:proofErr w:type="gramEnd"/>
      <w:r w:rsidRPr="003070C3">
        <w:rPr>
          <w:rFonts w:asciiTheme="majorBidi" w:hAnsiTheme="majorBidi" w:cstheme="majorBidi"/>
          <w:sz w:val="28"/>
          <w:szCs w:val="28"/>
        </w:rPr>
        <w:t xml:space="preserve"> Desert Force Set Up by Blackwater’s Founder </w:t>
      </w:r>
      <w:r w:rsidRPr="003070C3">
        <w:rPr>
          <w:rFonts w:asciiTheme="majorBidi" w:hAnsiTheme="majorBidi" w:cstheme="majorBidi"/>
          <w:sz w:val="28"/>
          <w:szCs w:val="28"/>
          <w:rtl/>
        </w:rPr>
        <w:t>،</w:t>
      </w:r>
      <w:r w:rsidRPr="003070C3">
        <w:rPr>
          <w:rFonts w:asciiTheme="majorBidi" w:hAnsiTheme="majorBidi" w:cstheme="majorBidi"/>
          <w:sz w:val="28"/>
          <w:szCs w:val="28"/>
        </w:rPr>
        <w:t>http://www.nytimes.com/2011/05/15/world/middleeast/15prince.html?pagewan...</w:t>
      </w:r>
      <w:r w:rsidRPr="003070C3">
        <w:rPr>
          <w:rFonts w:asciiTheme="majorBidi" w:hAnsiTheme="majorBidi" w:cstheme="majorBidi"/>
          <w:sz w:val="28"/>
          <w:szCs w:val="28"/>
          <w:rtl/>
        </w:rPr>
        <w:t xml:space="preserve">، </w:t>
      </w:r>
      <w:r w:rsidRPr="003070C3">
        <w:rPr>
          <w:rFonts w:asciiTheme="majorBidi" w:hAnsiTheme="majorBidi" w:cstheme="majorBidi"/>
          <w:sz w:val="28"/>
          <w:szCs w:val="28"/>
        </w:rPr>
        <w:t>May 14, 2011</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lastRenderedPageBreak/>
        <w:t>[17</w:t>
      </w:r>
      <w:proofErr w:type="gramStart"/>
      <w:r w:rsidRPr="003070C3">
        <w:rPr>
          <w:rFonts w:asciiTheme="majorBidi" w:hAnsiTheme="majorBidi" w:cstheme="majorBidi"/>
          <w:sz w:val="28"/>
          <w:szCs w:val="28"/>
        </w:rPr>
        <w:t>]  The</w:t>
      </w:r>
      <w:proofErr w:type="gramEnd"/>
      <w:r w:rsidRPr="003070C3">
        <w:rPr>
          <w:rFonts w:asciiTheme="majorBidi" w:hAnsiTheme="majorBidi" w:cstheme="majorBidi"/>
          <w:sz w:val="28"/>
          <w:szCs w:val="28"/>
        </w:rPr>
        <w:t xml:space="preserve"> United Arab Emirates (UAE) Issues for U.S. Policy </w:t>
      </w:r>
      <w:r w:rsidRPr="003070C3">
        <w:rPr>
          <w:rFonts w:asciiTheme="majorBidi" w:hAnsiTheme="majorBidi" w:cstheme="majorBidi"/>
          <w:sz w:val="28"/>
          <w:szCs w:val="28"/>
          <w:rtl/>
        </w:rPr>
        <w:t xml:space="preserve">، </w:t>
      </w:r>
      <w:r w:rsidRPr="003070C3">
        <w:rPr>
          <w:rFonts w:asciiTheme="majorBidi" w:hAnsiTheme="majorBidi" w:cstheme="majorBidi"/>
          <w:sz w:val="28"/>
          <w:szCs w:val="28"/>
        </w:rPr>
        <w:t>September 25, 2014</w:t>
      </w:r>
      <w:r w:rsidRPr="003070C3">
        <w:rPr>
          <w:rFonts w:asciiTheme="majorBidi" w:hAnsiTheme="majorBidi" w:cstheme="majorBidi"/>
          <w:sz w:val="28"/>
          <w:szCs w:val="28"/>
          <w:rtl/>
        </w:rPr>
        <w:t xml:space="preserve"> ، </w:t>
      </w:r>
      <w:r w:rsidRPr="003070C3">
        <w:rPr>
          <w:rFonts w:asciiTheme="majorBidi" w:hAnsiTheme="majorBidi" w:cstheme="majorBidi"/>
          <w:sz w:val="28"/>
          <w:szCs w:val="28"/>
        </w:rPr>
        <w:t>http://www.fas.org/sgp/crs/mideast/RS21852.pdf</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10 Anger over Sweden's 'secret' Saudi arms plant</w:t>
      </w:r>
      <w:r w:rsidRPr="003070C3">
        <w:rPr>
          <w:rFonts w:asciiTheme="majorBidi" w:hAnsiTheme="majorBidi" w:cstheme="majorBidi"/>
          <w:sz w:val="28"/>
          <w:szCs w:val="28"/>
          <w:rtl/>
        </w:rPr>
        <w:t>،</w:t>
      </w:r>
      <w:r w:rsidRPr="003070C3">
        <w:rPr>
          <w:rFonts w:asciiTheme="majorBidi" w:hAnsiTheme="majorBidi" w:cstheme="majorBidi"/>
          <w:sz w:val="28"/>
          <w:szCs w:val="28"/>
        </w:rPr>
        <w:t>7Mar 2012</w:t>
      </w:r>
      <w:r w:rsidRPr="003070C3">
        <w:rPr>
          <w:rFonts w:asciiTheme="majorBidi" w:hAnsiTheme="majorBidi" w:cstheme="majorBidi"/>
          <w:sz w:val="28"/>
          <w:szCs w:val="28"/>
          <w:rtl/>
        </w:rPr>
        <w:t xml:space="preserve">، </w:t>
      </w:r>
      <w:r w:rsidRPr="003070C3">
        <w:rPr>
          <w:rFonts w:asciiTheme="majorBidi" w:hAnsiTheme="majorBidi" w:cstheme="majorBidi"/>
          <w:sz w:val="28"/>
          <w:szCs w:val="28"/>
        </w:rPr>
        <w:t>http://www.aljazeera.com/news/europe/2012/03/20123718144905918.html</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[19] </w:t>
      </w:r>
      <w:r w:rsidRPr="003070C3">
        <w:rPr>
          <w:rFonts w:asciiTheme="majorBidi" w:hAnsiTheme="majorBidi" w:cstheme="majorBidi"/>
          <w:sz w:val="28"/>
          <w:szCs w:val="28"/>
          <w:rtl/>
        </w:rPr>
        <w:t>أهم القواعد الأمريكية في منطقة الخليج العربي ، معتز الدبس،</w:t>
      </w:r>
      <w:r w:rsidRPr="003070C3">
        <w:rPr>
          <w:rFonts w:asciiTheme="majorBidi" w:hAnsiTheme="majorBidi" w:cstheme="majorBidi"/>
          <w:sz w:val="28"/>
          <w:szCs w:val="28"/>
        </w:rPr>
        <w:t>http://www.safsaf.org/word/2011/nov/183.htm</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[20] Kuwait: Governance, Security, and U.S. Policy, November 19, 2014, http://www.fas.org/sgp/crs/mideast/RS21513.pdf </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[21] Kuwait: Governance, Security, and U.S. Policy, November 19, 2014, http://www.fas.org/sgp/crs/mideast/RS21513.pdf </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[22] </w:t>
      </w:r>
      <w:r w:rsidRPr="003070C3">
        <w:rPr>
          <w:rFonts w:asciiTheme="majorBidi" w:hAnsiTheme="majorBidi" w:cstheme="majorBidi"/>
          <w:sz w:val="28"/>
          <w:szCs w:val="28"/>
          <w:rtl/>
        </w:rPr>
        <w:t xml:space="preserve">المصدر، الخليج 2013: الثابت والمتحول، مركز الخليج لسياسات التنمية، </w:t>
      </w:r>
      <w:r w:rsidRPr="003070C3">
        <w:rPr>
          <w:rFonts w:asciiTheme="majorBidi" w:hAnsiTheme="majorBidi" w:cstheme="majorBidi"/>
          <w:sz w:val="28"/>
          <w:szCs w:val="28"/>
        </w:rPr>
        <w:t>http://goo.gl/G0RYIB</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[23] Qatar: Background and U.S. Relations</w:t>
      </w:r>
      <w:r w:rsidRPr="003070C3">
        <w:rPr>
          <w:rFonts w:asciiTheme="majorBidi" w:hAnsiTheme="majorBidi" w:cstheme="majorBidi"/>
          <w:sz w:val="28"/>
          <w:szCs w:val="28"/>
          <w:rtl/>
        </w:rPr>
        <w:t xml:space="preserve">، </w:t>
      </w:r>
      <w:r w:rsidRPr="003070C3">
        <w:rPr>
          <w:rFonts w:asciiTheme="majorBidi" w:hAnsiTheme="majorBidi" w:cstheme="majorBidi"/>
          <w:sz w:val="28"/>
          <w:szCs w:val="28"/>
        </w:rPr>
        <w:t>November 4, 2014</w:t>
      </w:r>
      <w:r w:rsidRPr="003070C3">
        <w:rPr>
          <w:rFonts w:asciiTheme="majorBidi" w:hAnsiTheme="majorBidi" w:cstheme="majorBidi"/>
          <w:sz w:val="28"/>
          <w:szCs w:val="28"/>
          <w:rtl/>
        </w:rPr>
        <w:t xml:space="preserve">، </w:t>
      </w:r>
      <w:r w:rsidRPr="003070C3">
        <w:rPr>
          <w:rFonts w:asciiTheme="majorBidi" w:hAnsiTheme="majorBidi" w:cstheme="majorBidi"/>
          <w:sz w:val="28"/>
          <w:szCs w:val="28"/>
        </w:rPr>
        <w:t xml:space="preserve">http://www.fas.org/sgp/crs/mideast/RL31718.pdf   </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[24] </w:t>
      </w:r>
      <w:r w:rsidRPr="003070C3">
        <w:rPr>
          <w:rFonts w:asciiTheme="majorBidi" w:hAnsiTheme="majorBidi" w:cstheme="majorBidi"/>
          <w:sz w:val="28"/>
          <w:szCs w:val="28"/>
          <w:rtl/>
        </w:rPr>
        <w:t xml:space="preserve">المصدر، الخليج 2013: الثابت والمتحول، مركز الخليج لسياسات التنمية، </w:t>
      </w:r>
      <w:r w:rsidRPr="003070C3">
        <w:rPr>
          <w:rFonts w:asciiTheme="majorBidi" w:hAnsiTheme="majorBidi" w:cstheme="majorBidi"/>
          <w:sz w:val="28"/>
          <w:szCs w:val="28"/>
        </w:rPr>
        <w:t>http://goo.gl/G0RYIB</w:t>
      </w:r>
    </w:p>
    <w:p w:rsidR="003070C3" w:rsidRPr="003070C3" w:rsidRDefault="003070C3" w:rsidP="003070C3">
      <w:pPr>
        <w:bidi/>
        <w:jc w:val="both"/>
        <w:rPr>
          <w:rFonts w:asciiTheme="majorBidi" w:hAnsiTheme="majorBidi" w:cstheme="majorBidi"/>
          <w:sz w:val="28"/>
          <w:szCs w:val="28"/>
        </w:rPr>
      </w:pPr>
      <w:r w:rsidRPr="003070C3">
        <w:rPr>
          <w:rFonts w:asciiTheme="majorBidi" w:hAnsiTheme="majorBidi" w:cstheme="majorBidi"/>
          <w:sz w:val="28"/>
          <w:szCs w:val="28"/>
        </w:rPr>
        <w:t xml:space="preserve">[25] </w:t>
      </w:r>
      <w:r w:rsidRPr="003070C3">
        <w:rPr>
          <w:rFonts w:asciiTheme="majorBidi" w:hAnsiTheme="majorBidi" w:cstheme="majorBidi"/>
          <w:sz w:val="28"/>
          <w:szCs w:val="28"/>
          <w:rtl/>
        </w:rPr>
        <w:t xml:space="preserve">منتدى الجيش العربى، </w:t>
      </w:r>
      <w:r w:rsidRPr="003070C3">
        <w:rPr>
          <w:rFonts w:asciiTheme="majorBidi" w:hAnsiTheme="majorBidi" w:cstheme="majorBidi"/>
          <w:sz w:val="28"/>
          <w:szCs w:val="28"/>
        </w:rPr>
        <w:t>http://www.arabic-military.com/t88826-topic</w:t>
      </w:r>
    </w:p>
    <w:p w:rsidR="00372AB3" w:rsidRPr="003070C3" w:rsidRDefault="00334185" w:rsidP="003070C3">
      <w:pPr>
        <w:bidi/>
        <w:jc w:val="both"/>
        <w:rPr>
          <w:rFonts w:asciiTheme="majorBidi" w:hAnsiTheme="majorBidi" w:cstheme="majorBidi"/>
          <w:sz w:val="28"/>
          <w:szCs w:val="28"/>
        </w:rPr>
      </w:pPr>
    </w:p>
    <w:sectPr w:rsidR="00372AB3" w:rsidRPr="00307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A1F"/>
    <w:rsid w:val="003070C3"/>
    <w:rsid w:val="00334185"/>
    <w:rsid w:val="00360A1F"/>
    <w:rsid w:val="005020FE"/>
    <w:rsid w:val="007D16EB"/>
    <w:rsid w:val="008F02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5421D-C203-463C-B506-FEB54DE4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947268">
      <w:bodyDiv w:val="1"/>
      <w:marLeft w:val="0"/>
      <w:marRight w:val="0"/>
      <w:marTop w:val="0"/>
      <w:marBottom w:val="0"/>
      <w:divBdr>
        <w:top w:val="none" w:sz="0" w:space="0" w:color="auto"/>
        <w:left w:val="none" w:sz="0" w:space="0" w:color="auto"/>
        <w:bottom w:val="none" w:sz="0" w:space="0" w:color="auto"/>
        <w:right w:val="none" w:sz="0" w:space="0" w:color="auto"/>
      </w:divBdr>
      <w:divsChild>
        <w:div w:id="1931236397">
          <w:marLeft w:val="0"/>
          <w:marRight w:val="0"/>
          <w:marTop w:val="0"/>
          <w:marBottom w:val="0"/>
          <w:divBdr>
            <w:top w:val="none" w:sz="0" w:space="0" w:color="auto"/>
            <w:left w:val="none" w:sz="0" w:space="0" w:color="auto"/>
            <w:bottom w:val="none" w:sz="0" w:space="0" w:color="auto"/>
            <w:right w:val="none" w:sz="0" w:space="0" w:color="auto"/>
          </w:divBdr>
          <w:divsChild>
            <w:div w:id="191069216">
              <w:marLeft w:val="0"/>
              <w:marRight w:val="0"/>
              <w:marTop w:val="0"/>
              <w:marBottom w:val="0"/>
              <w:divBdr>
                <w:top w:val="none" w:sz="0" w:space="0" w:color="auto"/>
                <w:left w:val="none" w:sz="0" w:space="0" w:color="auto"/>
                <w:bottom w:val="none" w:sz="0" w:space="0" w:color="auto"/>
                <w:right w:val="none" w:sz="0" w:space="0" w:color="auto"/>
              </w:divBdr>
            </w:div>
            <w:div w:id="112410241">
              <w:marLeft w:val="0"/>
              <w:marRight w:val="0"/>
              <w:marTop w:val="0"/>
              <w:marBottom w:val="0"/>
              <w:divBdr>
                <w:top w:val="none" w:sz="0" w:space="0" w:color="auto"/>
                <w:left w:val="none" w:sz="0" w:space="0" w:color="auto"/>
                <w:bottom w:val="none" w:sz="0" w:space="0" w:color="auto"/>
                <w:right w:val="none" w:sz="0" w:space="0" w:color="auto"/>
              </w:divBdr>
              <w:divsChild>
                <w:div w:id="1997413348">
                  <w:marLeft w:val="0"/>
                  <w:marRight w:val="0"/>
                  <w:marTop w:val="0"/>
                  <w:marBottom w:val="0"/>
                  <w:divBdr>
                    <w:top w:val="none" w:sz="0" w:space="0" w:color="auto"/>
                    <w:left w:val="none" w:sz="0" w:space="0" w:color="auto"/>
                    <w:bottom w:val="none" w:sz="0" w:space="0" w:color="auto"/>
                    <w:right w:val="none" w:sz="0" w:space="0" w:color="auto"/>
                  </w:divBdr>
                  <w:divsChild>
                    <w:div w:id="328946270">
                      <w:marLeft w:val="0"/>
                      <w:marRight w:val="0"/>
                      <w:marTop w:val="0"/>
                      <w:marBottom w:val="0"/>
                      <w:divBdr>
                        <w:top w:val="none" w:sz="0" w:space="0" w:color="auto"/>
                        <w:left w:val="none" w:sz="0" w:space="0" w:color="auto"/>
                        <w:bottom w:val="none" w:sz="0" w:space="0" w:color="auto"/>
                        <w:right w:val="none" w:sz="0" w:space="0" w:color="auto"/>
                      </w:divBdr>
                      <w:divsChild>
                        <w:div w:id="1697388393">
                          <w:marLeft w:val="0"/>
                          <w:marRight w:val="0"/>
                          <w:marTop w:val="0"/>
                          <w:marBottom w:val="0"/>
                          <w:divBdr>
                            <w:top w:val="none" w:sz="0" w:space="0" w:color="auto"/>
                            <w:left w:val="none" w:sz="0" w:space="0" w:color="auto"/>
                            <w:bottom w:val="none" w:sz="0" w:space="0" w:color="auto"/>
                            <w:right w:val="none" w:sz="0" w:space="0" w:color="auto"/>
                          </w:divBdr>
                          <w:divsChild>
                            <w:div w:id="960960710">
                              <w:marLeft w:val="0"/>
                              <w:marRight w:val="0"/>
                              <w:marTop w:val="0"/>
                              <w:marBottom w:val="0"/>
                              <w:divBdr>
                                <w:top w:val="none" w:sz="0" w:space="0" w:color="auto"/>
                                <w:left w:val="none" w:sz="0" w:space="0" w:color="auto"/>
                                <w:bottom w:val="none" w:sz="0" w:space="0" w:color="auto"/>
                                <w:right w:val="none" w:sz="0" w:space="0" w:color="auto"/>
                              </w:divBdr>
                              <w:divsChild>
                                <w:div w:id="996610037">
                                  <w:marLeft w:val="0"/>
                                  <w:marRight w:val="0"/>
                                  <w:marTop w:val="0"/>
                                  <w:marBottom w:val="0"/>
                                  <w:divBdr>
                                    <w:top w:val="none" w:sz="0" w:space="0" w:color="auto"/>
                                    <w:left w:val="none" w:sz="0" w:space="0" w:color="auto"/>
                                    <w:bottom w:val="none" w:sz="0" w:space="0" w:color="auto"/>
                                    <w:right w:val="none" w:sz="0" w:space="0" w:color="auto"/>
                                  </w:divBdr>
                                  <w:divsChild>
                                    <w:div w:id="363096809">
                                      <w:marLeft w:val="0"/>
                                      <w:marRight w:val="0"/>
                                      <w:marTop w:val="0"/>
                                      <w:marBottom w:val="0"/>
                                      <w:divBdr>
                                        <w:top w:val="none" w:sz="0" w:space="0" w:color="auto"/>
                                        <w:left w:val="none" w:sz="0" w:space="0" w:color="auto"/>
                                        <w:bottom w:val="none" w:sz="0" w:space="0" w:color="auto"/>
                                        <w:right w:val="none" w:sz="0" w:space="0" w:color="auto"/>
                                      </w:divBdr>
                                      <w:divsChild>
                                        <w:div w:id="999114978">
                                          <w:marLeft w:val="0"/>
                                          <w:marRight w:val="0"/>
                                          <w:marTop w:val="0"/>
                                          <w:marBottom w:val="0"/>
                                          <w:divBdr>
                                            <w:top w:val="none" w:sz="0" w:space="0" w:color="auto"/>
                                            <w:left w:val="none" w:sz="0" w:space="0" w:color="auto"/>
                                            <w:bottom w:val="none" w:sz="0" w:space="0" w:color="auto"/>
                                            <w:right w:val="none" w:sz="0" w:space="0" w:color="auto"/>
                                          </w:divBdr>
                                          <w:divsChild>
                                            <w:div w:id="198404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0742">
                                      <w:marLeft w:val="0"/>
                                      <w:marRight w:val="0"/>
                                      <w:marTop w:val="0"/>
                                      <w:marBottom w:val="0"/>
                                      <w:divBdr>
                                        <w:top w:val="none" w:sz="0" w:space="0" w:color="auto"/>
                                        <w:left w:val="none" w:sz="0" w:space="0" w:color="auto"/>
                                        <w:bottom w:val="none" w:sz="0" w:space="0" w:color="auto"/>
                                        <w:right w:val="none" w:sz="0" w:space="0" w:color="auto"/>
                                      </w:divBdr>
                                      <w:divsChild>
                                        <w:div w:id="211960915">
                                          <w:marLeft w:val="0"/>
                                          <w:marRight w:val="0"/>
                                          <w:marTop w:val="0"/>
                                          <w:marBottom w:val="0"/>
                                          <w:divBdr>
                                            <w:top w:val="none" w:sz="0" w:space="0" w:color="auto"/>
                                            <w:left w:val="none" w:sz="0" w:space="0" w:color="auto"/>
                                            <w:bottom w:val="none" w:sz="0" w:space="0" w:color="auto"/>
                                            <w:right w:val="none" w:sz="0" w:space="0" w:color="auto"/>
                                          </w:divBdr>
                                          <w:divsChild>
                                            <w:div w:id="1065102126">
                                              <w:marLeft w:val="0"/>
                                              <w:marRight w:val="0"/>
                                              <w:marTop w:val="0"/>
                                              <w:marBottom w:val="0"/>
                                              <w:divBdr>
                                                <w:top w:val="none" w:sz="0" w:space="0" w:color="auto"/>
                                                <w:left w:val="none" w:sz="0" w:space="0" w:color="auto"/>
                                                <w:bottom w:val="none" w:sz="0" w:space="0" w:color="auto"/>
                                                <w:right w:val="none" w:sz="0" w:space="0" w:color="auto"/>
                                              </w:divBdr>
                                              <w:divsChild>
                                                <w:div w:id="1694264619">
                                                  <w:marLeft w:val="0"/>
                                                  <w:marRight w:val="0"/>
                                                  <w:marTop w:val="0"/>
                                                  <w:marBottom w:val="0"/>
                                                  <w:divBdr>
                                                    <w:top w:val="none" w:sz="0" w:space="0" w:color="auto"/>
                                                    <w:left w:val="none" w:sz="0" w:space="0" w:color="auto"/>
                                                    <w:bottom w:val="none" w:sz="0" w:space="0" w:color="auto"/>
                                                    <w:right w:val="none" w:sz="0" w:space="0" w:color="auto"/>
                                                  </w:divBdr>
                                                  <w:divsChild>
                                                    <w:div w:id="543325906">
                                                      <w:marLeft w:val="0"/>
                                                      <w:marRight w:val="0"/>
                                                      <w:marTop w:val="0"/>
                                                      <w:marBottom w:val="0"/>
                                                      <w:divBdr>
                                                        <w:top w:val="none" w:sz="0" w:space="0" w:color="auto"/>
                                                        <w:left w:val="none" w:sz="0" w:space="0" w:color="auto"/>
                                                        <w:bottom w:val="none" w:sz="0" w:space="0" w:color="auto"/>
                                                        <w:right w:val="none" w:sz="0" w:space="0" w:color="auto"/>
                                                      </w:divBdr>
                                                    </w:div>
                                                    <w:div w:id="2087878252">
                                                      <w:marLeft w:val="0"/>
                                                      <w:marRight w:val="0"/>
                                                      <w:marTop w:val="0"/>
                                                      <w:marBottom w:val="0"/>
                                                      <w:divBdr>
                                                        <w:top w:val="none" w:sz="0" w:space="0" w:color="auto"/>
                                                        <w:left w:val="none" w:sz="0" w:space="0" w:color="auto"/>
                                                        <w:bottom w:val="none" w:sz="0" w:space="0" w:color="auto"/>
                                                        <w:right w:val="none" w:sz="0" w:space="0" w:color="auto"/>
                                                      </w:divBdr>
                                                    </w:div>
                                                    <w:div w:id="756554645">
                                                      <w:marLeft w:val="0"/>
                                                      <w:marRight w:val="0"/>
                                                      <w:marTop w:val="0"/>
                                                      <w:marBottom w:val="0"/>
                                                      <w:divBdr>
                                                        <w:top w:val="none" w:sz="0" w:space="0" w:color="auto"/>
                                                        <w:left w:val="none" w:sz="0" w:space="0" w:color="auto"/>
                                                        <w:bottom w:val="none" w:sz="0" w:space="0" w:color="auto"/>
                                                        <w:right w:val="none" w:sz="0" w:space="0" w:color="auto"/>
                                                      </w:divBdr>
                                                    </w:div>
                                                    <w:div w:id="870261804">
                                                      <w:marLeft w:val="0"/>
                                                      <w:marRight w:val="0"/>
                                                      <w:marTop w:val="0"/>
                                                      <w:marBottom w:val="0"/>
                                                      <w:divBdr>
                                                        <w:top w:val="none" w:sz="0" w:space="0" w:color="auto"/>
                                                        <w:left w:val="none" w:sz="0" w:space="0" w:color="auto"/>
                                                        <w:bottom w:val="none" w:sz="0" w:space="0" w:color="auto"/>
                                                        <w:right w:val="none" w:sz="0" w:space="0" w:color="auto"/>
                                                      </w:divBdr>
                                                    </w:div>
                                                    <w:div w:id="934241614">
                                                      <w:marLeft w:val="0"/>
                                                      <w:marRight w:val="0"/>
                                                      <w:marTop w:val="0"/>
                                                      <w:marBottom w:val="0"/>
                                                      <w:divBdr>
                                                        <w:top w:val="none" w:sz="0" w:space="0" w:color="auto"/>
                                                        <w:left w:val="none" w:sz="0" w:space="0" w:color="auto"/>
                                                        <w:bottom w:val="none" w:sz="0" w:space="0" w:color="auto"/>
                                                        <w:right w:val="none" w:sz="0" w:space="0" w:color="auto"/>
                                                      </w:divBdr>
                                                    </w:div>
                                                    <w:div w:id="373189199">
                                                      <w:marLeft w:val="0"/>
                                                      <w:marRight w:val="0"/>
                                                      <w:marTop w:val="0"/>
                                                      <w:marBottom w:val="0"/>
                                                      <w:divBdr>
                                                        <w:top w:val="none" w:sz="0" w:space="0" w:color="auto"/>
                                                        <w:left w:val="none" w:sz="0" w:space="0" w:color="auto"/>
                                                        <w:bottom w:val="none" w:sz="0" w:space="0" w:color="auto"/>
                                                        <w:right w:val="none" w:sz="0" w:space="0" w:color="auto"/>
                                                      </w:divBdr>
                                                    </w:div>
                                                    <w:div w:id="162477768">
                                                      <w:marLeft w:val="0"/>
                                                      <w:marRight w:val="0"/>
                                                      <w:marTop w:val="0"/>
                                                      <w:marBottom w:val="0"/>
                                                      <w:divBdr>
                                                        <w:top w:val="none" w:sz="0" w:space="0" w:color="auto"/>
                                                        <w:left w:val="none" w:sz="0" w:space="0" w:color="auto"/>
                                                        <w:bottom w:val="none" w:sz="0" w:space="0" w:color="auto"/>
                                                        <w:right w:val="none" w:sz="0" w:space="0" w:color="auto"/>
                                                      </w:divBdr>
                                                    </w:div>
                                                    <w:div w:id="970595952">
                                                      <w:marLeft w:val="0"/>
                                                      <w:marRight w:val="0"/>
                                                      <w:marTop w:val="0"/>
                                                      <w:marBottom w:val="0"/>
                                                      <w:divBdr>
                                                        <w:top w:val="none" w:sz="0" w:space="0" w:color="auto"/>
                                                        <w:left w:val="none" w:sz="0" w:space="0" w:color="auto"/>
                                                        <w:bottom w:val="none" w:sz="0" w:space="0" w:color="auto"/>
                                                        <w:right w:val="none" w:sz="0" w:space="0" w:color="auto"/>
                                                      </w:divBdr>
                                                    </w:div>
                                                    <w:div w:id="885919807">
                                                      <w:marLeft w:val="0"/>
                                                      <w:marRight w:val="0"/>
                                                      <w:marTop w:val="0"/>
                                                      <w:marBottom w:val="0"/>
                                                      <w:divBdr>
                                                        <w:top w:val="none" w:sz="0" w:space="0" w:color="auto"/>
                                                        <w:left w:val="none" w:sz="0" w:space="0" w:color="auto"/>
                                                        <w:bottom w:val="none" w:sz="0" w:space="0" w:color="auto"/>
                                                        <w:right w:val="none" w:sz="0" w:space="0" w:color="auto"/>
                                                      </w:divBdr>
                                                    </w:div>
                                                    <w:div w:id="1433670363">
                                                      <w:marLeft w:val="0"/>
                                                      <w:marRight w:val="0"/>
                                                      <w:marTop w:val="0"/>
                                                      <w:marBottom w:val="0"/>
                                                      <w:divBdr>
                                                        <w:top w:val="none" w:sz="0" w:space="0" w:color="auto"/>
                                                        <w:left w:val="none" w:sz="0" w:space="0" w:color="auto"/>
                                                        <w:bottom w:val="none" w:sz="0" w:space="0" w:color="auto"/>
                                                        <w:right w:val="none" w:sz="0" w:space="0" w:color="auto"/>
                                                      </w:divBdr>
                                                    </w:div>
                                                    <w:div w:id="2003195661">
                                                      <w:marLeft w:val="0"/>
                                                      <w:marRight w:val="0"/>
                                                      <w:marTop w:val="0"/>
                                                      <w:marBottom w:val="0"/>
                                                      <w:divBdr>
                                                        <w:top w:val="none" w:sz="0" w:space="0" w:color="auto"/>
                                                        <w:left w:val="none" w:sz="0" w:space="0" w:color="auto"/>
                                                        <w:bottom w:val="none" w:sz="0" w:space="0" w:color="auto"/>
                                                        <w:right w:val="none" w:sz="0" w:space="0" w:color="auto"/>
                                                      </w:divBdr>
                                                    </w:div>
                                                    <w:div w:id="568077201">
                                                      <w:marLeft w:val="0"/>
                                                      <w:marRight w:val="0"/>
                                                      <w:marTop w:val="0"/>
                                                      <w:marBottom w:val="0"/>
                                                      <w:divBdr>
                                                        <w:top w:val="none" w:sz="0" w:space="0" w:color="auto"/>
                                                        <w:left w:val="none" w:sz="0" w:space="0" w:color="auto"/>
                                                        <w:bottom w:val="none" w:sz="0" w:space="0" w:color="auto"/>
                                                        <w:right w:val="none" w:sz="0" w:space="0" w:color="auto"/>
                                                      </w:divBdr>
                                                    </w:div>
                                                    <w:div w:id="1561357132">
                                                      <w:marLeft w:val="0"/>
                                                      <w:marRight w:val="0"/>
                                                      <w:marTop w:val="0"/>
                                                      <w:marBottom w:val="0"/>
                                                      <w:divBdr>
                                                        <w:top w:val="none" w:sz="0" w:space="0" w:color="auto"/>
                                                        <w:left w:val="none" w:sz="0" w:space="0" w:color="auto"/>
                                                        <w:bottom w:val="none" w:sz="0" w:space="0" w:color="auto"/>
                                                        <w:right w:val="none" w:sz="0" w:space="0" w:color="auto"/>
                                                      </w:divBdr>
                                                    </w:div>
                                                    <w:div w:id="1531605714">
                                                      <w:marLeft w:val="0"/>
                                                      <w:marRight w:val="0"/>
                                                      <w:marTop w:val="0"/>
                                                      <w:marBottom w:val="0"/>
                                                      <w:divBdr>
                                                        <w:top w:val="none" w:sz="0" w:space="0" w:color="auto"/>
                                                        <w:left w:val="none" w:sz="0" w:space="0" w:color="auto"/>
                                                        <w:bottom w:val="none" w:sz="0" w:space="0" w:color="auto"/>
                                                        <w:right w:val="none" w:sz="0" w:space="0" w:color="auto"/>
                                                      </w:divBdr>
                                                    </w:div>
                                                    <w:div w:id="307906403">
                                                      <w:marLeft w:val="0"/>
                                                      <w:marRight w:val="0"/>
                                                      <w:marTop w:val="0"/>
                                                      <w:marBottom w:val="0"/>
                                                      <w:divBdr>
                                                        <w:top w:val="none" w:sz="0" w:space="0" w:color="auto"/>
                                                        <w:left w:val="none" w:sz="0" w:space="0" w:color="auto"/>
                                                        <w:bottom w:val="none" w:sz="0" w:space="0" w:color="auto"/>
                                                        <w:right w:val="none" w:sz="0" w:space="0" w:color="auto"/>
                                                      </w:divBdr>
                                                    </w:div>
                                                    <w:div w:id="1274702815">
                                                      <w:marLeft w:val="0"/>
                                                      <w:marRight w:val="0"/>
                                                      <w:marTop w:val="0"/>
                                                      <w:marBottom w:val="0"/>
                                                      <w:divBdr>
                                                        <w:top w:val="none" w:sz="0" w:space="0" w:color="auto"/>
                                                        <w:left w:val="none" w:sz="0" w:space="0" w:color="auto"/>
                                                        <w:bottom w:val="none" w:sz="0" w:space="0" w:color="auto"/>
                                                        <w:right w:val="none" w:sz="0" w:space="0" w:color="auto"/>
                                                      </w:divBdr>
                                                    </w:div>
                                                    <w:div w:id="1763841480">
                                                      <w:marLeft w:val="0"/>
                                                      <w:marRight w:val="0"/>
                                                      <w:marTop w:val="0"/>
                                                      <w:marBottom w:val="0"/>
                                                      <w:divBdr>
                                                        <w:top w:val="none" w:sz="0" w:space="0" w:color="auto"/>
                                                        <w:left w:val="none" w:sz="0" w:space="0" w:color="auto"/>
                                                        <w:bottom w:val="none" w:sz="0" w:space="0" w:color="auto"/>
                                                        <w:right w:val="none" w:sz="0" w:space="0" w:color="auto"/>
                                                      </w:divBdr>
                                                    </w:div>
                                                    <w:div w:id="394739444">
                                                      <w:marLeft w:val="0"/>
                                                      <w:marRight w:val="0"/>
                                                      <w:marTop w:val="0"/>
                                                      <w:marBottom w:val="0"/>
                                                      <w:divBdr>
                                                        <w:top w:val="none" w:sz="0" w:space="0" w:color="auto"/>
                                                        <w:left w:val="none" w:sz="0" w:space="0" w:color="auto"/>
                                                        <w:bottom w:val="none" w:sz="0" w:space="0" w:color="auto"/>
                                                        <w:right w:val="none" w:sz="0" w:space="0" w:color="auto"/>
                                                      </w:divBdr>
                                                    </w:div>
                                                    <w:div w:id="704524800">
                                                      <w:marLeft w:val="0"/>
                                                      <w:marRight w:val="0"/>
                                                      <w:marTop w:val="0"/>
                                                      <w:marBottom w:val="0"/>
                                                      <w:divBdr>
                                                        <w:top w:val="none" w:sz="0" w:space="0" w:color="auto"/>
                                                        <w:left w:val="none" w:sz="0" w:space="0" w:color="auto"/>
                                                        <w:bottom w:val="none" w:sz="0" w:space="0" w:color="auto"/>
                                                        <w:right w:val="none" w:sz="0" w:space="0" w:color="auto"/>
                                                      </w:divBdr>
                                                    </w:div>
                                                    <w:div w:id="778456315">
                                                      <w:marLeft w:val="0"/>
                                                      <w:marRight w:val="0"/>
                                                      <w:marTop w:val="0"/>
                                                      <w:marBottom w:val="0"/>
                                                      <w:divBdr>
                                                        <w:top w:val="none" w:sz="0" w:space="0" w:color="auto"/>
                                                        <w:left w:val="none" w:sz="0" w:space="0" w:color="auto"/>
                                                        <w:bottom w:val="none" w:sz="0" w:space="0" w:color="auto"/>
                                                        <w:right w:val="none" w:sz="0" w:space="0" w:color="auto"/>
                                                      </w:divBdr>
                                                    </w:div>
                                                    <w:div w:id="1732195844">
                                                      <w:marLeft w:val="0"/>
                                                      <w:marRight w:val="0"/>
                                                      <w:marTop w:val="0"/>
                                                      <w:marBottom w:val="0"/>
                                                      <w:divBdr>
                                                        <w:top w:val="none" w:sz="0" w:space="0" w:color="auto"/>
                                                        <w:left w:val="none" w:sz="0" w:space="0" w:color="auto"/>
                                                        <w:bottom w:val="none" w:sz="0" w:space="0" w:color="auto"/>
                                                        <w:right w:val="none" w:sz="0" w:space="0" w:color="auto"/>
                                                      </w:divBdr>
                                                    </w:div>
                                                    <w:div w:id="1532643087">
                                                      <w:marLeft w:val="0"/>
                                                      <w:marRight w:val="0"/>
                                                      <w:marTop w:val="0"/>
                                                      <w:marBottom w:val="0"/>
                                                      <w:divBdr>
                                                        <w:top w:val="none" w:sz="0" w:space="0" w:color="auto"/>
                                                        <w:left w:val="none" w:sz="0" w:space="0" w:color="auto"/>
                                                        <w:bottom w:val="none" w:sz="0" w:space="0" w:color="auto"/>
                                                        <w:right w:val="none" w:sz="0" w:space="0" w:color="auto"/>
                                                      </w:divBdr>
                                                    </w:div>
                                                    <w:div w:id="889539353">
                                                      <w:marLeft w:val="0"/>
                                                      <w:marRight w:val="0"/>
                                                      <w:marTop w:val="0"/>
                                                      <w:marBottom w:val="0"/>
                                                      <w:divBdr>
                                                        <w:top w:val="none" w:sz="0" w:space="0" w:color="auto"/>
                                                        <w:left w:val="none" w:sz="0" w:space="0" w:color="auto"/>
                                                        <w:bottom w:val="none" w:sz="0" w:space="0" w:color="auto"/>
                                                        <w:right w:val="none" w:sz="0" w:space="0" w:color="auto"/>
                                                      </w:divBdr>
                                                    </w:div>
                                                    <w:div w:id="732780437">
                                                      <w:marLeft w:val="0"/>
                                                      <w:marRight w:val="0"/>
                                                      <w:marTop w:val="0"/>
                                                      <w:marBottom w:val="0"/>
                                                      <w:divBdr>
                                                        <w:top w:val="none" w:sz="0" w:space="0" w:color="auto"/>
                                                        <w:left w:val="none" w:sz="0" w:space="0" w:color="auto"/>
                                                        <w:bottom w:val="none" w:sz="0" w:space="0" w:color="auto"/>
                                                        <w:right w:val="none" w:sz="0" w:space="0" w:color="auto"/>
                                                      </w:divBdr>
                                                    </w:div>
                                                    <w:div w:id="3302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6227">
                                      <w:marLeft w:val="0"/>
                                      <w:marRight w:val="0"/>
                                      <w:marTop w:val="0"/>
                                      <w:marBottom w:val="0"/>
                                      <w:divBdr>
                                        <w:top w:val="none" w:sz="0" w:space="0" w:color="auto"/>
                                        <w:left w:val="none" w:sz="0" w:space="0" w:color="auto"/>
                                        <w:bottom w:val="none" w:sz="0" w:space="0" w:color="auto"/>
                                        <w:right w:val="none" w:sz="0" w:space="0" w:color="auto"/>
                                      </w:divBdr>
                                      <w:divsChild>
                                        <w:div w:id="30300555">
                                          <w:marLeft w:val="0"/>
                                          <w:marRight w:val="0"/>
                                          <w:marTop w:val="0"/>
                                          <w:marBottom w:val="0"/>
                                          <w:divBdr>
                                            <w:top w:val="none" w:sz="0" w:space="0" w:color="auto"/>
                                            <w:left w:val="none" w:sz="0" w:space="0" w:color="auto"/>
                                            <w:bottom w:val="none" w:sz="0" w:space="0" w:color="auto"/>
                                            <w:right w:val="none" w:sz="0" w:space="0" w:color="auto"/>
                                          </w:divBdr>
                                        </w:div>
                                        <w:div w:id="1315334452">
                                          <w:marLeft w:val="0"/>
                                          <w:marRight w:val="0"/>
                                          <w:marTop w:val="0"/>
                                          <w:marBottom w:val="0"/>
                                          <w:divBdr>
                                            <w:top w:val="none" w:sz="0" w:space="0" w:color="auto"/>
                                            <w:left w:val="none" w:sz="0" w:space="0" w:color="auto"/>
                                            <w:bottom w:val="none" w:sz="0" w:space="0" w:color="auto"/>
                                            <w:right w:val="none" w:sz="0" w:space="0" w:color="auto"/>
                                          </w:divBdr>
                                          <w:divsChild>
                                            <w:div w:id="10543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4756</Words>
  <Characters>27113</Characters>
  <Application>Microsoft Office Word</Application>
  <DocSecurity>0</DocSecurity>
  <Lines>225</Lines>
  <Paragraphs>63</Paragraphs>
  <ScaleCrop>false</ScaleCrop>
  <Company>test</Company>
  <LinksUpToDate>false</LinksUpToDate>
  <CharactersWithSpaces>31806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win8.1 ent x64 all partition</dc:creator>
  <cp:keywords/>
  <dc:description/>
  <cp:lastModifiedBy>win8.1 ent x64 all partition</cp:lastModifiedBy>
  <cp:revision>3</cp:revision>
  <dcterms:created xsi:type="dcterms:W3CDTF">2015-10-30T09:42:00Z</dcterms:created>
  <dcterms:modified xsi:type="dcterms:W3CDTF">2015-10-30T09:51:00Z</dcterms:modified>
</cp:coreProperties>
</file>